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C5" w:rsidRDefault="00A01489" w:rsidP="00BB2510">
      <w:pPr>
        <w:pStyle w:val="pole"/>
        <w:spacing w:before="120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noProof/>
          <w:sz w:val="48"/>
          <w:szCs w:val="48"/>
        </w:rPr>
        <w:t xml:space="preserve"> </w:t>
      </w:r>
      <w:r w:rsidR="00C14E26">
        <w:rPr>
          <w:rFonts w:ascii="Times New Roman" w:hAnsi="Times New Roman"/>
          <w:b/>
          <w:bCs/>
          <w:noProof/>
          <w:sz w:val="48"/>
          <w:szCs w:val="48"/>
        </w:rPr>
        <w:t xml:space="preserve"> </w:t>
      </w:r>
      <w:r w:rsidR="007002E2">
        <w:rPr>
          <w:rFonts w:ascii="Times New Roman" w:hAnsi="Times New Roman"/>
          <w:b/>
          <w:bCs/>
          <w:noProof/>
          <w:sz w:val="48"/>
          <w:szCs w:val="48"/>
        </w:rPr>
        <w:t xml:space="preserve"> </w:t>
      </w:r>
    </w:p>
    <w:p w:rsidR="0061669D" w:rsidRPr="0061669D" w:rsidRDefault="00B93DB4" w:rsidP="0061669D">
      <w:pPr>
        <w:pStyle w:val="pole"/>
        <w:spacing w:before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</w:t>
      </w:r>
      <w:r w:rsidR="0061669D" w:rsidRPr="0061669D">
        <w:rPr>
          <w:rFonts w:ascii="Arial" w:hAnsi="Arial" w:cs="Arial"/>
          <w:b/>
          <w:sz w:val="24"/>
          <w:szCs w:val="24"/>
        </w:rPr>
        <w:t>r sprawy RDOŚ-Gd-OFII.261</w:t>
      </w:r>
      <w:r w:rsidR="000272B0">
        <w:rPr>
          <w:rFonts w:ascii="Arial" w:hAnsi="Arial" w:cs="Arial"/>
          <w:b/>
          <w:sz w:val="24"/>
          <w:szCs w:val="24"/>
        </w:rPr>
        <w:t>.</w:t>
      </w:r>
      <w:r w:rsidR="00770B07">
        <w:rPr>
          <w:rFonts w:ascii="Arial" w:hAnsi="Arial" w:cs="Arial"/>
          <w:b/>
          <w:sz w:val="24"/>
          <w:szCs w:val="24"/>
        </w:rPr>
        <w:t>1.1</w:t>
      </w:r>
      <w:r w:rsidR="00604283">
        <w:rPr>
          <w:rFonts w:ascii="Arial" w:hAnsi="Arial" w:cs="Arial"/>
          <w:b/>
          <w:sz w:val="24"/>
          <w:szCs w:val="24"/>
        </w:rPr>
        <w:t>9</w:t>
      </w:r>
      <w:r w:rsidR="000272B0" w:rsidRPr="00C1216E">
        <w:rPr>
          <w:rFonts w:ascii="Arial" w:hAnsi="Arial" w:cs="Arial"/>
          <w:b/>
          <w:sz w:val="24"/>
          <w:szCs w:val="24"/>
        </w:rPr>
        <w:t>.</w:t>
      </w:r>
      <w:r w:rsidR="0061669D" w:rsidRPr="00C1216E">
        <w:rPr>
          <w:rFonts w:ascii="Arial" w:hAnsi="Arial" w:cs="Arial"/>
          <w:b/>
          <w:sz w:val="24"/>
          <w:szCs w:val="24"/>
        </w:rPr>
        <w:t>201</w:t>
      </w:r>
      <w:r w:rsidR="00604283">
        <w:rPr>
          <w:rFonts w:ascii="Arial" w:hAnsi="Arial" w:cs="Arial"/>
          <w:b/>
          <w:sz w:val="24"/>
          <w:szCs w:val="24"/>
        </w:rPr>
        <w:t>5</w:t>
      </w:r>
      <w:r w:rsidR="0061669D" w:rsidRPr="0061669D">
        <w:rPr>
          <w:rFonts w:ascii="Arial" w:hAnsi="Arial" w:cs="Arial"/>
          <w:b/>
          <w:sz w:val="24"/>
          <w:szCs w:val="24"/>
        </w:rPr>
        <w:t>.LM</w:t>
      </w:r>
    </w:p>
    <w:p w:rsidR="002E3BC5" w:rsidRPr="0061669D" w:rsidRDefault="002E3BC5" w:rsidP="0061669D">
      <w:pPr>
        <w:pStyle w:val="pole"/>
        <w:spacing w:before="120"/>
        <w:rPr>
          <w:rFonts w:ascii="Arial" w:hAnsi="Arial" w:cs="Arial"/>
          <w:b/>
          <w:bCs/>
          <w:sz w:val="24"/>
          <w:szCs w:val="24"/>
        </w:rPr>
      </w:pPr>
    </w:p>
    <w:p w:rsidR="00BB2510" w:rsidRPr="00F667E2" w:rsidRDefault="00BB2510" w:rsidP="00BB2510">
      <w:pPr>
        <w:pStyle w:val="pole"/>
        <w:spacing w:before="120"/>
        <w:jc w:val="center"/>
        <w:rPr>
          <w:rFonts w:ascii="Arial" w:hAnsi="Arial" w:cs="Arial"/>
          <w:b/>
          <w:bCs/>
          <w:sz w:val="48"/>
          <w:szCs w:val="48"/>
        </w:rPr>
      </w:pPr>
      <w:r w:rsidRPr="00F667E2">
        <w:rPr>
          <w:rFonts w:ascii="Arial" w:hAnsi="Arial" w:cs="Arial"/>
          <w:b/>
          <w:bCs/>
          <w:sz w:val="48"/>
          <w:szCs w:val="48"/>
        </w:rPr>
        <w:t xml:space="preserve">SPECYFIKACJA </w:t>
      </w:r>
    </w:p>
    <w:p w:rsidR="00BB2510" w:rsidRPr="00F667E2" w:rsidRDefault="00BB2510" w:rsidP="00BB2510">
      <w:pPr>
        <w:pStyle w:val="pole"/>
        <w:spacing w:before="120"/>
        <w:jc w:val="center"/>
        <w:rPr>
          <w:rFonts w:ascii="Arial" w:hAnsi="Arial" w:cs="Arial"/>
          <w:b/>
          <w:bCs/>
          <w:sz w:val="48"/>
          <w:szCs w:val="48"/>
        </w:rPr>
      </w:pPr>
      <w:r w:rsidRPr="00F667E2">
        <w:rPr>
          <w:rFonts w:ascii="Arial" w:hAnsi="Arial" w:cs="Arial"/>
          <w:b/>
          <w:bCs/>
          <w:sz w:val="48"/>
          <w:szCs w:val="48"/>
        </w:rPr>
        <w:t>ISTOTNYCH WARUNKÓW ZAMÓWIENIA (SIWZ)</w:t>
      </w:r>
    </w:p>
    <w:p w:rsidR="00BB2510" w:rsidRPr="00960A64" w:rsidRDefault="00BB2510" w:rsidP="00BB2510">
      <w:pPr>
        <w:pStyle w:val="pole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BB2510" w:rsidRPr="00960A64" w:rsidRDefault="00BB2510" w:rsidP="00BB2510">
      <w:pPr>
        <w:pStyle w:val="pole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BB2510" w:rsidRPr="00960A64" w:rsidRDefault="00BB2510" w:rsidP="00BB2510">
      <w:pPr>
        <w:pStyle w:val="pole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BB2510" w:rsidRPr="00960A64" w:rsidRDefault="00BB2510" w:rsidP="00BB2510">
      <w:pPr>
        <w:pStyle w:val="pole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BB2510" w:rsidRPr="002E3BC5" w:rsidRDefault="00BB2510" w:rsidP="00BB2510">
      <w:pPr>
        <w:overflowPunct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Postępowanie o udzielenie zamówienia publicznego prowadzone jest w trybie przetargu nieograniczonego o wartości mniejszej niż kwoty określone w przepisach wydanych na podstawie art. 11 ust. 8 ustawy z dnia 29 stycznia 2004 r. Prawo zamówień publicznych (t. j. w Dz. U. z 201</w:t>
      </w:r>
      <w:r w:rsidR="00C1216E">
        <w:rPr>
          <w:rFonts w:ascii="Arial" w:hAnsi="Arial" w:cs="Arial"/>
          <w:sz w:val="24"/>
          <w:szCs w:val="24"/>
        </w:rPr>
        <w:t>3</w:t>
      </w:r>
      <w:r w:rsidRPr="002E3BC5">
        <w:rPr>
          <w:rFonts w:ascii="Arial" w:hAnsi="Arial" w:cs="Arial"/>
          <w:sz w:val="24"/>
          <w:szCs w:val="24"/>
        </w:rPr>
        <w:t xml:space="preserve"> r. </w:t>
      </w:r>
      <w:r w:rsidR="00C1216E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poz</w:t>
      </w:r>
      <w:r w:rsidR="00CB4B51">
        <w:rPr>
          <w:rFonts w:ascii="Arial" w:hAnsi="Arial" w:cs="Arial"/>
          <w:sz w:val="24"/>
          <w:szCs w:val="24"/>
        </w:rPr>
        <w:t>.</w:t>
      </w:r>
      <w:r w:rsidR="00CB4B51" w:rsidRPr="00CB4B51">
        <w:rPr>
          <w:rFonts w:ascii="Arial" w:hAnsi="Arial"/>
        </w:rPr>
        <w:t xml:space="preserve"> </w:t>
      </w:r>
      <w:r w:rsidR="00CB4B51" w:rsidRPr="00CB4B51">
        <w:rPr>
          <w:rFonts w:ascii="Arial" w:hAnsi="Arial"/>
          <w:sz w:val="24"/>
          <w:szCs w:val="24"/>
        </w:rPr>
        <w:t>907</w:t>
      </w:r>
      <w:r w:rsidR="00CB4B51" w:rsidRPr="00CB4B51">
        <w:rPr>
          <w:rFonts w:ascii="Arial" w:hAnsi="Arial" w:cs="Arial"/>
          <w:sz w:val="24"/>
          <w:szCs w:val="24"/>
        </w:rPr>
        <w:t xml:space="preserve"> </w:t>
      </w:r>
      <w:r w:rsidRPr="00CB4B51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2E3BC5">
        <w:rPr>
          <w:rFonts w:ascii="Arial" w:hAnsi="Arial" w:cs="Arial"/>
          <w:sz w:val="24"/>
          <w:szCs w:val="24"/>
        </w:rPr>
        <w:t>późn</w:t>
      </w:r>
      <w:proofErr w:type="spellEnd"/>
      <w:r w:rsidRPr="002E3BC5">
        <w:rPr>
          <w:rFonts w:ascii="Arial" w:hAnsi="Arial" w:cs="Arial"/>
          <w:sz w:val="24"/>
          <w:szCs w:val="24"/>
        </w:rPr>
        <w:t xml:space="preserve">. zm.). </w:t>
      </w:r>
    </w:p>
    <w:p w:rsidR="00BB2510" w:rsidRPr="002E3BC5" w:rsidRDefault="00BB2510" w:rsidP="00BB2510">
      <w:pPr>
        <w:pStyle w:val="pole"/>
        <w:spacing w:before="12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BB2510" w:rsidRPr="002E3BC5" w:rsidRDefault="00BB2510" w:rsidP="00BB2510">
      <w:pPr>
        <w:pStyle w:val="pole"/>
        <w:spacing w:before="1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B2510" w:rsidRPr="002E3BC5" w:rsidRDefault="00BB2510" w:rsidP="00BB2510">
      <w:pPr>
        <w:pStyle w:val="pole"/>
        <w:spacing w:before="1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B2510" w:rsidRPr="00B16917" w:rsidRDefault="00BB2510" w:rsidP="00BB2510">
      <w:pPr>
        <w:pStyle w:val="pole"/>
        <w:spacing w:before="12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B16917">
        <w:rPr>
          <w:rFonts w:ascii="Arial" w:hAnsi="Arial" w:cs="Arial"/>
          <w:b/>
          <w:bCs/>
          <w:sz w:val="24"/>
          <w:szCs w:val="24"/>
        </w:rPr>
        <w:t>Przedmiot zamówienia:</w:t>
      </w:r>
    </w:p>
    <w:p w:rsidR="00BB2510" w:rsidRPr="002E3BC5" w:rsidRDefault="00BB2510" w:rsidP="00BB2510">
      <w:pPr>
        <w:pStyle w:val="pole"/>
        <w:spacing w:before="120"/>
        <w:jc w:val="center"/>
        <w:rPr>
          <w:rFonts w:ascii="Times New Roman" w:hAnsi="Times New Roman"/>
          <w:sz w:val="24"/>
          <w:szCs w:val="24"/>
        </w:rPr>
      </w:pPr>
    </w:p>
    <w:p w:rsidR="00BB2510" w:rsidRPr="002E3BC5" w:rsidRDefault="002C1407" w:rsidP="00BB2510">
      <w:pPr>
        <w:pStyle w:val="pole"/>
        <w:spacing w:before="12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Świadczenie</w:t>
      </w:r>
      <w:r w:rsidR="0025294F">
        <w:rPr>
          <w:rFonts w:ascii="Arial" w:hAnsi="Arial" w:cs="Arial"/>
          <w:sz w:val="24"/>
          <w:szCs w:val="24"/>
        </w:rPr>
        <w:t xml:space="preserve"> </w:t>
      </w:r>
      <w:r w:rsidR="00A135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usług pocztowych</w:t>
      </w:r>
      <w:r w:rsidR="006479E9">
        <w:rPr>
          <w:rFonts w:ascii="Arial" w:hAnsi="Arial" w:cs="Arial"/>
          <w:sz w:val="24"/>
          <w:szCs w:val="24"/>
        </w:rPr>
        <w:t xml:space="preserve"> w obrocie krajowym i zagranicznym</w:t>
      </w:r>
      <w:r w:rsidR="00A956DA">
        <w:rPr>
          <w:rFonts w:ascii="Arial" w:hAnsi="Arial" w:cs="Arial"/>
          <w:sz w:val="24"/>
          <w:szCs w:val="24"/>
        </w:rPr>
        <w:t xml:space="preserve"> oraz przesyłek kurierskich</w:t>
      </w:r>
      <w:r w:rsidR="002706F9" w:rsidRPr="002E3BC5">
        <w:rPr>
          <w:rFonts w:ascii="Arial" w:hAnsi="Arial" w:cs="Arial"/>
          <w:sz w:val="24"/>
          <w:szCs w:val="24"/>
        </w:rPr>
        <w:t xml:space="preserve"> </w:t>
      </w:r>
      <w:r w:rsidR="00BB2510" w:rsidRPr="002E3BC5">
        <w:rPr>
          <w:rFonts w:ascii="Arial" w:hAnsi="Arial" w:cs="Arial"/>
          <w:sz w:val="24"/>
          <w:szCs w:val="24"/>
        </w:rPr>
        <w:t>na potrzeby Regionaln</w:t>
      </w:r>
      <w:r w:rsidR="00903E40">
        <w:rPr>
          <w:rFonts w:ascii="Arial" w:hAnsi="Arial" w:cs="Arial"/>
          <w:sz w:val="24"/>
          <w:szCs w:val="24"/>
        </w:rPr>
        <w:t xml:space="preserve">ej Dyrekcji Ochrony Środowiska </w:t>
      </w:r>
      <w:r w:rsidR="00BB2510" w:rsidRPr="002E3BC5">
        <w:rPr>
          <w:rFonts w:ascii="Arial" w:hAnsi="Arial" w:cs="Arial"/>
          <w:sz w:val="24"/>
          <w:szCs w:val="24"/>
        </w:rPr>
        <w:t>w Gdańsku</w:t>
      </w:r>
    </w:p>
    <w:p w:rsidR="00BB2510" w:rsidRPr="00960A64" w:rsidRDefault="0061669D" w:rsidP="00BB2510">
      <w:pPr>
        <w:pStyle w:val="pole"/>
        <w:spacing w:before="120"/>
        <w:jc w:val="center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B2510" w:rsidRPr="00960A64" w:rsidRDefault="00BB2510" w:rsidP="00BB2510">
      <w:pPr>
        <w:jc w:val="center"/>
        <w:rPr>
          <w:sz w:val="24"/>
          <w:szCs w:val="24"/>
        </w:rPr>
      </w:pPr>
    </w:p>
    <w:p w:rsidR="00BB2510" w:rsidRPr="00960A64" w:rsidRDefault="00BB2510" w:rsidP="00BB2510">
      <w:pPr>
        <w:rPr>
          <w:sz w:val="24"/>
          <w:szCs w:val="24"/>
        </w:rPr>
      </w:pPr>
    </w:p>
    <w:p w:rsidR="00BB2510" w:rsidRPr="00960A64" w:rsidRDefault="00BB2510" w:rsidP="00BB2510">
      <w:pPr>
        <w:rPr>
          <w:sz w:val="24"/>
          <w:szCs w:val="24"/>
        </w:rPr>
      </w:pPr>
    </w:p>
    <w:p w:rsidR="00BB2510" w:rsidRPr="00960A64" w:rsidRDefault="00BB2510" w:rsidP="00BB2510">
      <w:pPr>
        <w:rPr>
          <w:sz w:val="24"/>
          <w:szCs w:val="24"/>
        </w:rPr>
      </w:pPr>
    </w:p>
    <w:p w:rsidR="00BB2510" w:rsidRPr="00960A64" w:rsidRDefault="00BB2510" w:rsidP="00BB2510">
      <w:pPr>
        <w:rPr>
          <w:sz w:val="24"/>
          <w:szCs w:val="24"/>
        </w:rPr>
      </w:pPr>
    </w:p>
    <w:p w:rsidR="00BB2510" w:rsidRPr="00960A64" w:rsidRDefault="00BB2510" w:rsidP="00BB2510">
      <w:pPr>
        <w:rPr>
          <w:sz w:val="24"/>
          <w:szCs w:val="24"/>
        </w:rPr>
      </w:pPr>
    </w:p>
    <w:p w:rsidR="002E3BC5" w:rsidRPr="00960A64" w:rsidRDefault="002E3BC5" w:rsidP="00BB2510">
      <w:pPr>
        <w:rPr>
          <w:sz w:val="24"/>
          <w:szCs w:val="24"/>
        </w:rPr>
      </w:pPr>
    </w:p>
    <w:p w:rsidR="00BB2510" w:rsidRDefault="00037A53" w:rsidP="00BB2510">
      <w:pPr>
        <w:rPr>
          <w:rFonts w:ascii="Arial" w:hAnsi="Arial" w:cs="Arial"/>
          <w:sz w:val="24"/>
          <w:szCs w:val="24"/>
        </w:rPr>
      </w:pPr>
      <w:r w:rsidRPr="00037A53">
        <w:rPr>
          <w:rFonts w:ascii="Arial" w:hAnsi="Arial" w:cs="Arial"/>
          <w:sz w:val="24"/>
          <w:szCs w:val="24"/>
        </w:rPr>
        <w:t>Zatwierdzam:</w:t>
      </w:r>
    </w:p>
    <w:p w:rsidR="00037A53" w:rsidRDefault="00037A53" w:rsidP="00BB2510">
      <w:pPr>
        <w:rPr>
          <w:rFonts w:ascii="Arial" w:hAnsi="Arial" w:cs="Arial"/>
          <w:sz w:val="24"/>
          <w:szCs w:val="24"/>
        </w:rPr>
      </w:pPr>
    </w:p>
    <w:p w:rsidR="00037A53" w:rsidRPr="00037A53" w:rsidRDefault="00037A53" w:rsidP="00BB25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</w:t>
      </w:r>
    </w:p>
    <w:p w:rsidR="00CC0D23" w:rsidRDefault="00CC0D23" w:rsidP="00BB2510">
      <w:pPr>
        <w:rPr>
          <w:sz w:val="24"/>
          <w:szCs w:val="24"/>
        </w:rPr>
      </w:pPr>
    </w:p>
    <w:p w:rsidR="00037A53" w:rsidRDefault="00037A53" w:rsidP="00BB2510">
      <w:pPr>
        <w:rPr>
          <w:sz w:val="24"/>
          <w:szCs w:val="24"/>
        </w:rPr>
      </w:pPr>
      <w:r>
        <w:rPr>
          <w:sz w:val="24"/>
          <w:szCs w:val="24"/>
        </w:rPr>
        <w:t>Gdańsk, dnia ……………….</w:t>
      </w:r>
    </w:p>
    <w:p w:rsidR="00037A53" w:rsidRDefault="00037A53" w:rsidP="00BB2510">
      <w:pPr>
        <w:pStyle w:val="pole"/>
        <w:jc w:val="both"/>
        <w:rPr>
          <w:rFonts w:ascii="Arial" w:hAnsi="Arial" w:cs="Arial"/>
          <w:b/>
          <w:bCs/>
          <w:sz w:val="24"/>
          <w:szCs w:val="24"/>
        </w:rPr>
      </w:pPr>
    </w:p>
    <w:p w:rsidR="00037A53" w:rsidRDefault="00037A53" w:rsidP="00BB2510">
      <w:pPr>
        <w:pStyle w:val="pole"/>
        <w:jc w:val="both"/>
        <w:rPr>
          <w:rFonts w:ascii="Arial" w:hAnsi="Arial" w:cs="Arial"/>
          <w:b/>
          <w:bCs/>
          <w:sz w:val="24"/>
          <w:szCs w:val="24"/>
        </w:rPr>
      </w:pPr>
    </w:p>
    <w:p w:rsidR="00BB2510" w:rsidRPr="002E3BC5" w:rsidRDefault="00BB2510" w:rsidP="00BB2510">
      <w:pPr>
        <w:pStyle w:val="pole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lastRenderedPageBreak/>
        <w:t xml:space="preserve">I. NAZWA I ADRES ZAMAWIAJĄCEGO </w:t>
      </w:r>
    </w:p>
    <w:p w:rsidR="005B59F9" w:rsidRDefault="00BB2510" w:rsidP="00BB2510">
      <w:pPr>
        <w:pStyle w:val="pole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Regionalna Dyrekcj</w:t>
      </w:r>
      <w:r w:rsidR="005B59F9">
        <w:rPr>
          <w:rFonts w:ascii="Arial" w:hAnsi="Arial" w:cs="Arial"/>
          <w:sz w:val="24"/>
          <w:szCs w:val="24"/>
        </w:rPr>
        <w:t>a Ochrony Środowiska w Gdańsku,</w:t>
      </w:r>
    </w:p>
    <w:p w:rsidR="005B59F9" w:rsidRDefault="005B59F9" w:rsidP="00BB2510">
      <w:pPr>
        <w:pStyle w:val="pol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Chmielna 54/57</w:t>
      </w:r>
    </w:p>
    <w:p w:rsidR="005B59F9" w:rsidRDefault="005B59F9" w:rsidP="00BB2510">
      <w:pPr>
        <w:pStyle w:val="pol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80-873 Gdańsk</w:t>
      </w:r>
      <w:r w:rsidR="00BB2510" w:rsidRPr="002E3BC5">
        <w:rPr>
          <w:rFonts w:ascii="Arial" w:hAnsi="Arial" w:cs="Arial"/>
          <w:sz w:val="24"/>
          <w:szCs w:val="24"/>
        </w:rPr>
        <w:t xml:space="preserve"> </w:t>
      </w:r>
    </w:p>
    <w:p w:rsidR="005B59F9" w:rsidRDefault="00BB2510" w:rsidP="00BB2510">
      <w:pPr>
        <w:pStyle w:val="pole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NIP: 50</w:t>
      </w:r>
      <w:r w:rsidR="005B59F9">
        <w:rPr>
          <w:rFonts w:ascii="Arial" w:hAnsi="Arial" w:cs="Arial"/>
          <w:sz w:val="24"/>
          <w:szCs w:val="24"/>
        </w:rPr>
        <w:t>3-304-72-93, REGON: 220-700-750</w:t>
      </w:r>
    </w:p>
    <w:p w:rsidR="00770B07" w:rsidRPr="00770B07" w:rsidRDefault="0065453B" w:rsidP="00770B07">
      <w:pPr>
        <w:spacing w:before="120"/>
        <w:jc w:val="both"/>
        <w:outlineLvl w:val="0"/>
        <w:rPr>
          <w:rFonts w:ascii="Arial" w:hAnsi="Arial" w:cs="Arial"/>
          <w:sz w:val="24"/>
          <w:szCs w:val="24"/>
        </w:rPr>
      </w:pPr>
      <w:r w:rsidRPr="00770B07">
        <w:rPr>
          <w:rFonts w:ascii="Arial" w:hAnsi="Arial" w:cs="Arial"/>
          <w:sz w:val="24"/>
          <w:szCs w:val="24"/>
        </w:rPr>
        <w:t xml:space="preserve"> http://</w:t>
      </w:r>
      <w:r w:rsidR="00770B07" w:rsidRPr="00770B07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770B07" w:rsidRPr="00770B07">
          <w:rPr>
            <w:rFonts w:ascii="Arial" w:hAnsi="Arial" w:cs="Arial"/>
            <w:color w:val="0000FF"/>
            <w:sz w:val="24"/>
            <w:szCs w:val="24"/>
            <w:u w:val="single"/>
          </w:rPr>
          <w:t>bip.gdansk.rdos.gov.pl/</w:t>
        </w:r>
      </w:hyperlink>
    </w:p>
    <w:p w:rsidR="00BB2510" w:rsidRPr="00770B07" w:rsidRDefault="00770B07" w:rsidP="00770B07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II. TRYB UDZIELENIA ZAMÓWIENIA</w:t>
      </w:r>
      <w:r w:rsidRPr="002E3BC5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:rsidR="00BB2510" w:rsidRPr="002E3BC5" w:rsidRDefault="00BB2510" w:rsidP="00774F35">
      <w:pPr>
        <w:pStyle w:val="Akapitzlist"/>
        <w:numPr>
          <w:ilvl w:val="0"/>
          <w:numId w:val="27"/>
        </w:numPr>
        <w:overflowPunct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Postępowanie o udzielenie zamówienia publicznego prowadzone jest w trybie przetargu nieograniczonego o wartości mniejszej niż kwoty określone w przepisach wydanych na podstawie art. 11 ust. 8 ustawy z dnia 29 stycznia 2004 r. Prawo zamówień publicznych (t. j. w Dz. U. z 201</w:t>
      </w:r>
      <w:r w:rsidR="00CB4B51">
        <w:rPr>
          <w:rFonts w:ascii="Arial" w:hAnsi="Arial" w:cs="Arial"/>
          <w:sz w:val="24"/>
          <w:szCs w:val="24"/>
        </w:rPr>
        <w:t>3 r.</w:t>
      </w:r>
      <w:r w:rsidRPr="002E3BC5">
        <w:rPr>
          <w:rFonts w:ascii="Arial" w:hAnsi="Arial" w:cs="Arial"/>
          <w:sz w:val="24"/>
          <w:szCs w:val="24"/>
        </w:rPr>
        <w:t xml:space="preserve">, poz. </w:t>
      </w:r>
      <w:r w:rsidR="00CB4B51" w:rsidRPr="00CB4B51">
        <w:rPr>
          <w:rFonts w:ascii="Arial" w:hAnsi="Arial"/>
          <w:sz w:val="24"/>
          <w:szCs w:val="24"/>
        </w:rPr>
        <w:t>907</w:t>
      </w:r>
      <w:r w:rsidR="00CB4B51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2E3BC5">
        <w:rPr>
          <w:rFonts w:ascii="Arial" w:hAnsi="Arial" w:cs="Arial"/>
          <w:sz w:val="24"/>
          <w:szCs w:val="24"/>
        </w:rPr>
        <w:t>późn</w:t>
      </w:r>
      <w:proofErr w:type="spellEnd"/>
      <w:r w:rsidRPr="002E3BC5">
        <w:rPr>
          <w:rFonts w:ascii="Arial" w:hAnsi="Arial" w:cs="Arial"/>
          <w:sz w:val="24"/>
          <w:szCs w:val="24"/>
        </w:rPr>
        <w:t>. zm.), zwanej dalej „ustawą”.</w:t>
      </w:r>
    </w:p>
    <w:p w:rsidR="00BB2510" w:rsidRPr="002E3BC5" w:rsidRDefault="00BB2510" w:rsidP="002E3BC5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 sprawach, które nie zostały uregulowane w niniejszej SIWZ, mają zastosowanie przepisy ustawy i akty wykonawcze do ustawy.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954C24">
        <w:rPr>
          <w:rFonts w:ascii="Arial" w:hAnsi="Arial" w:cs="Arial"/>
          <w:b/>
          <w:bCs/>
          <w:sz w:val="24"/>
          <w:szCs w:val="24"/>
        </w:rPr>
        <w:t>III. OPIS  PRZEDMIOTU ZAMÓWIENIA</w:t>
      </w:r>
    </w:p>
    <w:p w:rsidR="000E7143" w:rsidRPr="00177C5C" w:rsidRDefault="00BB2510" w:rsidP="00177C5C">
      <w:pPr>
        <w:pStyle w:val="Akapitzlist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4"/>
          <w:szCs w:val="24"/>
        </w:rPr>
      </w:pPr>
      <w:r w:rsidRPr="00CB4B51">
        <w:rPr>
          <w:rFonts w:ascii="Arial" w:hAnsi="Arial" w:cs="Arial"/>
          <w:sz w:val="24"/>
          <w:szCs w:val="24"/>
        </w:rPr>
        <w:t>Przedmiotem zamówienia jes</w:t>
      </w:r>
      <w:r w:rsidR="00757073" w:rsidRPr="00CB4B51">
        <w:rPr>
          <w:rFonts w:ascii="Arial" w:hAnsi="Arial" w:cs="Arial"/>
          <w:sz w:val="24"/>
          <w:szCs w:val="24"/>
        </w:rPr>
        <w:t xml:space="preserve">t </w:t>
      </w:r>
      <w:r w:rsidR="002C1407" w:rsidRPr="00CB4B51">
        <w:rPr>
          <w:rFonts w:ascii="Arial" w:hAnsi="Arial" w:cs="Arial"/>
          <w:sz w:val="24"/>
          <w:szCs w:val="24"/>
        </w:rPr>
        <w:t>świadczenie</w:t>
      </w:r>
      <w:r w:rsidR="00A135F8" w:rsidRPr="00CB4B51">
        <w:rPr>
          <w:rFonts w:ascii="Arial" w:hAnsi="Arial" w:cs="Arial"/>
          <w:sz w:val="24"/>
          <w:szCs w:val="24"/>
        </w:rPr>
        <w:t xml:space="preserve"> </w:t>
      </w:r>
      <w:r w:rsidR="002C1407" w:rsidRPr="00CB4B51">
        <w:rPr>
          <w:rFonts w:ascii="Arial" w:hAnsi="Arial" w:cs="Arial"/>
          <w:sz w:val="24"/>
          <w:szCs w:val="24"/>
        </w:rPr>
        <w:t>usług pocztowych</w:t>
      </w:r>
      <w:r w:rsidR="00102A1A" w:rsidRPr="00CB4B51">
        <w:rPr>
          <w:rFonts w:ascii="Arial" w:hAnsi="Arial" w:cs="Arial"/>
          <w:sz w:val="24"/>
          <w:szCs w:val="24"/>
        </w:rPr>
        <w:t xml:space="preserve"> </w:t>
      </w:r>
      <w:r w:rsidR="006A2072" w:rsidRPr="00CB4B51">
        <w:rPr>
          <w:rFonts w:ascii="Arial" w:hAnsi="Arial" w:cs="Arial"/>
          <w:sz w:val="24"/>
          <w:szCs w:val="24"/>
        </w:rPr>
        <w:t>w obrocie krajowym i zagranicznym</w:t>
      </w:r>
      <w:r w:rsidR="003451D9">
        <w:rPr>
          <w:rFonts w:ascii="Arial" w:hAnsi="Arial" w:cs="Arial"/>
          <w:sz w:val="24"/>
          <w:szCs w:val="24"/>
        </w:rPr>
        <w:t xml:space="preserve"> w zakresie przyjmowania, przemieszczania, doręczania przesyłek pocztowych</w:t>
      </w:r>
      <w:r w:rsidR="00894FF6">
        <w:rPr>
          <w:rFonts w:ascii="Arial" w:hAnsi="Arial" w:cs="Arial"/>
          <w:sz w:val="24"/>
          <w:szCs w:val="24"/>
        </w:rPr>
        <w:t xml:space="preserve"> oraz przesyłek kurierskich </w:t>
      </w:r>
      <w:r w:rsidR="003451D9">
        <w:rPr>
          <w:rFonts w:ascii="Arial" w:hAnsi="Arial" w:cs="Arial"/>
          <w:sz w:val="24"/>
          <w:szCs w:val="24"/>
        </w:rPr>
        <w:t xml:space="preserve"> i ich ewentualnych zwrotów</w:t>
      </w:r>
      <w:r w:rsidR="0003383C">
        <w:rPr>
          <w:rFonts w:ascii="Arial" w:hAnsi="Arial" w:cs="Arial"/>
          <w:sz w:val="24"/>
          <w:szCs w:val="24"/>
        </w:rPr>
        <w:t>, w rozumieniu ustawy z dnia 23 listopada 2012 roku Prawo pocztowe (Dz. U. z 2012 r., poz. 1529)</w:t>
      </w:r>
      <w:r w:rsidR="00A956DA" w:rsidRPr="00CB4B51">
        <w:rPr>
          <w:rFonts w:ascii="Arial" w:hAnsi="Arial" w:cs="Arial"/>
          <w:sz w:val="24"/>
          <w:szCs w:val="24"/>
        </w:rPr>
        <w:t xml:space="preserve"> oraz</w:t>
      </w:r>
      <w:r w:rsidR="0003383C">
        <w:rPr>
          <w:rFonts w:ascii="Arial" w:hAnsi="Arial" w:cs="Arial"/>
          <w:sz w:val="24"/>
          <w:szCs w:val="24"/>
        </w:rPr>
        <w:t xml:space="preserve"> usługi odbioru przesyłek z siedziby Zamawiającego. W ramach zamówienia Zamawiający przewiduje obowiązek nadawania przesyłek rejestrowanych w polskiej placówce pocztowej operatora wyznaczonego w rozumieniu ustawy z dnia 23 listopada 2012 r. Prawo pocztowe (57 § 5 pkt 2 ustawy z dnia 14 czerwca 1960 r. Kodeks Postępowania Administracyjnego (Dz. U. z 2013 r., poz. 267)).</w:t>
      </w:r>
    </w:p>
    <w:p w:rsidR="00BB2510" w:rsidRPr="009806F4" w:rsidRDefault="00BB2510" w:rsidP="001A0CF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9806F4">
        <w:rPr>
          <w:rFonts w:ascii="Arial" w:hAnsi="Arial" w:cs="Arial"/>
          <w:sz w:val="24"/>
          <w:szCs w:val="24"/>
        </w:rPr>
        <w:t xml:space="preserve">Szczegółowy opis przedmiotu zamówienia zawiera </w:t>
      </w:r>
      <w:r w:rsidRPr="009806F4">
        <w:rPr>
          <w:rFonts w:ascii="Arial" w:hAnsi="Arial" w:cs="Arial"/>
          <w:b/>
          <w:sz w:val="24"/>
          <w:szCs w:val="24"/>
        </w:rPr>
        <w:t>załącznik nr 1</w:t>
      </w:r>
      <w:r w:rsidRPr="009806F4">
        <w:rPr>
          <w:rFonts w:ascii="Arial" w:hAnsi="Arial" w:cs="Arial"/>
          <w:sz w:val="24"/>
          <w:szCs w:val="24"/>
        </w:rPr>
        <w:t xml:space="preserve"> do SIWZ. </w:t>
      </w:r>
      <w:r w:rsidR="009806F4" w:rsidRPr="009806F4">
        <w:rPr>
          <w:rFonts w:ascii="Arial" w:hAnsi="Arial" w:cs="Arial"/>
          <w:sz w:val="24"/>
          <w:szCs w:val="24"/>
        </w:rPr>
        <w:t xml:space="preserve"> </w:t>
      </w:r>
    </w:p>
    <w:p w:rsidR="00A51F2C" w:rsidRDefault="00A51F2C" w:rsidP="001A0CF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9806F4">
        <w:rPr>
          <w:rFonts w:ascii="Arial" w:hAnsi="Arial" w:cs="Arial"/>
          <w:sz w:val="24"/>
          <w:szCs w:val="24"/>
        </w:rPr>
        <w:t xml:space="preserve">Szacunkowe dane dotyczące ilości nadawanych przesyłek pocztowych przez Zamawiającego zawiera Formularz ofertowy stanowiący </w:t>
      </w:r>
      <w:r w:rsidRPr="009806F4">
        <w:rPr>
          <w:rFonts w:ascii="Arial" w:hAnsi="Arial" w:cs="Arial"/>
          <w:b/>
          <w:sz w:val="24"/>
          <w:szCs w:val="24"/>
        </w:rPr>
        <w:t xml:space="preserve">załącznik nr </w:t>
      </w:r>
      <w:r w:rsidR="00B70538" w:rsidRPr="009806F4">
        <w:rPr>
          <w:rFonts w:ascii="Arial" w:hAnsi="Arial" w:cs="Arial"/>
          <w:b/>
          <w:sz w:val="24"/>
          <w:szCs w:val="24"/>
        </w:rPr>
        <w:t>2</w:t>
      </w:r>
      <w:r w:rsidRPr="009806F4">
        <w:rPr>
          <w:rFonts w:ascii="Arial" w:hAnsi="Arial" w:cs="Arial"/>
          <w:b/>
          <w:sz w:val="24"/>
          <w:szCs w:val="24"/>
        </w:rPr>
        <w:t xml:space="preserve"> </w:t>
      </w:r>
      <w:r w:rsidRPr="009806F4">
        <w:rPr>
          <w:rFonts w:ascii="Arial" w:hAnsi="Arial" w:cs="Arial"/>
          <w:sz w:val="24"/>
          <w:szCs w:val="24"/>
        </w:rPr>
        <w:t>do</w:t>
      </w:r>
      <w:r w:rsidRPr="00A51F2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SIWZ. Ilości mogą ulec zmianie w zależności od potrzeb Zamawiającego, na co Wykonawca wyraża zgodę i nie będzie dochodził roszczeń z tytułu zmian ilościowych i rodzajowych w trakcie realizacji umowy.</w:t>
      </w:r>
    </w:p>
    <w:p w:rsidR="00A51F2C" w:rsidRDefault="00A51F2C" w:rsidP="001A0CF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 planowanej ilości przesyłek pocztowych w obrocie krajowym i zagranicznym mają charakter szacunkowy, stanowią element niezbędny służący do wyboru najkorzystniejszej oferty i nie stanowią ze strony zamawiającego zobowiązania do nadawania przesyłek w podanych ilościach.</w:t>
      </w:r>
    </w:p>
    <w:p w:rsidR="00102A1A" w:rsidRDefault="00102A1A" w:rsidP="003E13DC">
      <w:pPr>
        <w:shd w:val="clear" w:color="auto" w:fill="FFFFFF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102A1A" w:rsidRDefault="00BB2510" w:rsidP="00102A1A">
      <w:pPr>
        <w:shd w:val="clear" w:color="auto" w:fill="FFFFFF"/>
        <w:tabs>
          <w:tab w:val="left" w:pos="0"/>
          <w:tab w:val="left" w:pos="567"/>
        </w:tabs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 xml:space="preserve">Oznaczenie przedmiotu zamówienia według Wspólnego Słownika </w:t>
      </w:r>
      <w:r w:rsidR="00102A1A">
        <w:rPr>
          <w:rFonts w:ascii="Arial" w:hAnsi="Arial" w:cs="Arial"/>
          <w:b/>
          <w:bCs/>
          <w:sz w:val="24"/>
          <w:szCs w:val="24"/>
        </w:rPr>
        <w:tab/>
      </w:r>
      <w:r w:rsidRPr="002E3BC5">
        <w:rPr>
          <w:rFonts w:ascii="Arial" w:hAnsi="Arial" w:cs="Arial"/>
          <w:b/>
          <w:bCs/>
          <w:sz w:val="24"/>
          <w:szCs w:val="24"/>
        </w:rPr>
        <w:t>Zamówień (CPV</w:t>
      </w:r>
      <w:r w:rsidR="003E13D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506238" w:rsidRDefault="003E13DC" w:rsidP="009806F4">
      <w:pPr>
        <w:shd w:val="clear" w:color="auto" w:fill="FFFFFF"/>
        <w:tabs>
          <w:tab w:val="left" w:pos="1418"/>
        </w:tabs>
        <w:ind w:left="1418" w:hanging="710"/>
        <w:jc w:val="both"/>
        <w:rPr>
          <w:rFonts w:ascii="Arial" w:hAnsi="Arial" w:cs="Arial"/>
          <w:bCs/>
          <w:sz w:val="24"/>
          <w:szCs w:val="24"/>
        </w:rPr>
      </w:pPr>
      <w:r w:rsidRPr="0065668E">
        <w:rPr>
          <w:rFonts w:ascii="Arial" w:hAnsi="Arial" w:cs="Arial"/>
          <w:bCs/>
          <w:sz w:val="24"/>
          <w:szCs w:val="24"/>
        </w:rPr>
        <w:t>CPV</w:t>
      </w:r>
      <w:r w:rsidR="00954C24">
        <w:rPr>
          <w:rFonts w:ascii="Arial" w:hAnsi="Arial" w:cs="Arial"/>
          <w:bCs/>
          <w:sz w:val="24"/>
          <w:szCs w:val="24"/>
        </w:rPr>
        <w:t xml:space="preserve">  64</w:t>
      </w:r>
      <w:r w:rsidR="009806F4">
        <w:rPr>
          <w:rFonts w:ascii="Arial" w:hAnsi="Arial" w:cs="Arial"/>
          <w:bCs/>
          <w:sz w:val="24"/>
          <w:szCs w:val="24"/>
        </w:rPr>
        <w:t>.</w:t>
      </w:r>
      <w:r w:rsidR="00954C24">
        <w:rPr>
          <w:rFonts w:ascii="Arial" w:hAnsi="Arial" w:cs="Arial"/>
          <w:bCs/>
          <w:sz w:val="24"/>
          <w:szCs w:val="24"/>
        </w:rPr>
        <w:t>1</w:t>
      </w:r>
      <w:r w:rsidR="006A2FFF">
        <w:rPr>
          <w:rFonts w:ascii="Arial" w:hAnsi="Arial" w:cs="Arial"/>
          <w:bCs/>
          <w:sz w:val="24"/>
          <w:szCs w:val="24"/>
        </w:rPr>
        <w:t>0</w:t>
      </w:r>
      <w:r w:rsidR="009806F4">
        <w:rPr>
          <w:rFonts w:ascii="Arial" w:hAnsi="Arial" w:cs="Arial"/>
          <w:bCs/>
          <w:sz w:val="24"/>
          <w:szCs w:val="24"/>
        </w:rPr>
        <w:t>.</w:t>
      </w:r>
      <w:r w:rsidR="00954C24">
        <w:rPr>
          <w:rFonts w:ascii="Arial" w:hAnsi="Arial" w:cs="Arial"/>
          <w:bCs/>
          <w:sz w:val="24"/>
          <w:szCs w:val="24"/>
        </w:rPr>
        <w:t>00</w:t>
      </w:r>
      <w:r w:rsidR="009806F4">
        <w:rPr>
          <w:rFonts w:ascii="Arial" w:hAnsi="Arial" w:cs="Arial"/>
          <w:bCs/>
          <w:sz w:val="24"/>
          <w:szCs w:val="24"/>
        </w:rPr>
        <w:t>.</w:t>
      </w:r>
      <w:r w:rsidR="00954C24">
        <w:rPr>
          <w:rFonts w:ascii="Arial" w:hAnsi="Arial" w:cs="Arial"/>
          <w:bCs/>
          <w:sz w:val="24"/>
          <w:szCs w:val="24"/>
        </w:rPr>
        <w:t>00-</w:t>
      </w:r>
      <w:r w:rsidR="00F97321">
        <w:rPr>
          <w:rFonts w:ascii="Arial" w:hAnsi="Arial" w:cs="Arial"/>
          <w:bCs/>
          <w:sz w:val="24"/>
          <w:szCs w:val="24"/>
        </w:rPr>
        <w:t>7</w:t>
      </w:r>
      <w:r w:rsidR="00954C24">
        <w:rPr>
          <w:rFonts w:ascii="Arial" w:hAnsi="Arial" w:cs="Arial"/>
          <w:bCs/>
          <w:sz w:val="24"/>
          <w:szCs w:val="24"/>
        </w:rPr>
        <w:t xml:space="preserve">  - usługi pocztowe i kurierskie</w:t>
      </w:r>
    </w:p>
    <w:p w:rsidR="009806F4" w:rsidRDefault="009806F4" w:rsidP="009806F4">
      <w:pPr>
        <w:shd w:val="clear" w:color="auto" w:fill="FFFFFF"/>
        <w:tabs>
          <w:tab w:val="left" w:pos="1418"/>
        </w:tabs>
        <w:ind w:left="1418" w:hanging="71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64.11.20.00-4  - usługi pocztowe dotyczące listów</w:t>
      </w:r>
    </w:p>
    <w:p w:rsidR="006A2FFF" w:rsidRDefault="009806F4" w:rsidP="00A43D95">
      <w:pPr>
        <w:shd w:val="clear" w:color="auto" w:fill="FFFFFF"/>
        <w:tabs>
          <w:tab w:val="left" w:pos="1276"/>
        </w:tabs>
        <w:ind w:left="127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64.11.30.00-1 – usługi pocztowe dotyczące paczek</w:t>
      </w:r>
      <w:r w:rsidR="006A2FFF">
        <w:rPr>
          <w:rFonts w:ascii="Arial" w:hAnsi="Arial" w:cs="Arial"/>
          <w:bCs/>
          <w:sz w:val="24"/>
          <w:szCs w:val="24"/>
        </w:rPr>
        <w:tab/>
      </w:r>
      <w:r w:rsidR="008B5839">
        <w:rPr>
          <w:rFonts w:ascii="Arial" w:hAnsi="Arial" w:cs="Arial"/>
          <w:bCs/>
          <w:sz w:val="24"/>
          <w:szCs w:val="24"/>
        </w:rPr>
        <w:t xml:space="preserve"> </w:t>
      </w:r>
    </w:p>
    <w:p w:rsidR="00954C24" w:rsidRDefault="00954C24" w:rsidP="00954C24">
      <w:pPr>
        <w:shd w:val="clear" w:color="auto" w:fill="FFFFFF"/>
        <w:tabs>
          <w:tab w:val="left" w:pos="0"/>
          <w:tab w:val="left" w:pos="567"/>
        </w:tabs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IV</w:t>
      </w:r>
      <w:r w:rsidRPr="00CB4B51">
        <w:rPr>
          <w:rFonts w:ascii="Arial" w:hAnsi="Arial" w:cs="Arial"/>
          <w:b/>
          <w:bCs/>
          <w:sz w:val="24"/>
          <w:szCs w:val="24"/>
        </w:rPr>
        <w:t>. TERMIN WYKONANIA ZAMÓWIENIA</w:t>
      </w:r>
    </w:p>
    <w:p w:rsidR="00015B21" w:rsidRPr="005760E8" w:rsidRDefault="00BB2510" w:rsidP="005760E8">
      <w:pPr>
        <w:jc w:val="both"/>
        <w:rPr>
          <w:rFonts w:ascii="Arial" w:hAnsi="Arial" w:cs="Arial"/>
          <w:color w:val="FF0000"/>
          <w:sz w:val="24"/>
          <w:szCs w:val="24"/>
          <w:highlight w:val="yellow"/>
        </w:rPr>
      </w:pPr>
      <w:r w:rsidRPr="005760E8">
        <w:rPr>
          <w:rFonts w:ascii="Arial" w:hAnsi="Arial" w:cs="Arial"/>
          <w:sz w:val="24"/>
          <w:szCs w:val="24"/>
        </w:rPr>
        <w:t xml:space="preserve">Wymagany termin wykonania zamówienia: </w:t>
      </w:r>
      <w:r w:rsidR="004D1B10" w:rsidRPr="005760E8">
        <w:rPr>
          <w:rFonts w:ascii="Arial" w:hAnsi="Arial" w:cs="Arial"/>
          <w:sz w:val="24"/>
          <w:szCs w:val="24"/>
        </w:rPr>
        <w:t xml:space="preserve"> </w:t>
      </w:r>
      <w:r w:rsidR="00954C24" w:rsidRPr="005760E8">
        <w:rPr>
          <w:rFonts w:ascii="Arial" w:hAnsi="Arial" w:cs="Arial"/>
          <w:sz w:val="24"/>
          <w:szCs w:val="24"/>
        </w:rPr>
        <w:t xml:space="preserve">od </w:t>
      </w:r>
      <w:r w:rsidR="0096659E">
        <w:rPr>
          <w:rFonts w:ascii="Arial" w:hAnsi="Arial" w:cs="Arial"/>
          <w:sz w:val="24"/>
          <w:szCs w:val="24"/>
        </w:rPr>
        <w:t>0</w:t>
      </w:r>
      <w:r w:rsidR="00774F35">
        <w:rPr>
          <w:rFonts w:ascii="Arial" w:hAnsi="Arial" w:cs="Arial"/>
          <w:sz w:val="24"/>
          <w:szCs w:val="24"/>
        </w:rPr>
        <w:t>4</w:t>
      </w:r>
      <w:r w:rsidR="0096659E">
        <w:rPr>
          <w:rFonts w:ascii="Arial" w:hAnsi="Arial" w:cs="Arial"/>
          <w:sz w:val="24"/>
          <w:szCs w:val="24"/>
        </w:rPr>
        <w:t>.01.201</w:t>
      </w:r>
      <w:r w:rsidR="00774F35">
        <w:rPr>
          <w:rFonts w:ascii="Arial" w:hAnsi="Arial" w:cs="Arial"/>
          <w:sz w:val="24"/>
          <w:szCs w:val="24"/>
        </w:rPr>
        <w:t>6</w:t>
      </w:r>
      <w:r w:rsidR="0096659E">
        <w:rPr>
          <w:rFonts w:ascii="Arial" w:hAnsi="Arial" w:cs="Arial"/>
          <w:sz w:val="24"/>
          <w:szCs w:val="24"/>
        </w:rPr>
        <w:t xml:space="preserve"> r.</w:t>
      </w:r>
      <w:r w:rsidR="00954C24" w:rsidRPr="005760E8">
        <w:rPr>
          <w:rFonts w:ascii="Arial" w:hAnsi="Arial" w:cs="Arial"/>
          <w:sz w:val="24"/>
          <w:szCs w:val="24"/>
        </w:rPr>
        <w:t xml:space="preserve"> do 31.12.</w:t>
      </w:r>
      <w:r w:rsidR="0025294F" w:rsidRPr="005760E8">
        <w:rPr>
          <w:rFonts w:ascii="Arial" w:hAnsi="Arial" w:cs="Arial"/>
          <w:sz w:val="24"/>
          <w:szCs w:val="24"/>
        </w:rPr>
        <w:t>201</w:t>
      </w:r>
      <w:r w:rsidR="00774F35">
        <w:rPr>
          <w:rFonts w:ascii="Arial" w:hAnsi="Arial" w:cs="Arial"/>
          <w:sz w:val="24"/>
          <w:szCs w:val="24"/>
        </w:rPr>
        <w:t>6</w:t>
      </w:r>
      <w:r w:rsidR="0025294F" w:rsidRPr="005760E8">
        <w:rPr>
          <w:rFonts w:ascii="Arial" w:hAnsi="Arial" w:cs="Arial"/>
          <w:sz w:val="24"/>
          <w:szCs w:val="24"/>
        </w:rPr>
        <w:t xml:space="preserve"> r.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0C7C8F">
      <w:pPr>
        <w:tabs>
          <w:tab w:val="num" w:pos="360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 xml:space="preserve">V. WARUNKI UDZIAŁU W POSTĘPOWANIU ORAZ OPIS SPOSOBU </w:t>
      </w:r>
      <w:r w:rsidR="000C7C8F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2E3BC5">
        <w:rPr>
          <w:rFonts w:ascii="Arial" w:hAnsi="Arial" w:cs="Arial"/>
          <w:b/>
          <w:bCs/>
          <w:sz w:val="24"/>
          <w:szCs w:val="24"/>
        </w:rPr>
        <w:t>DOKONYWANIA OCENY SPEŁNIANIA TYCH WARUNKÓW</w:t>
      </w:r>
    </w:p>
    <w:p w:rsidR="00BB2510" w:rsidRPr="002E3BC5" w:rsidRDefault="00BB2510" w:rsidP="00BB2510">
      <w:pPr>
        <w:tabs>
          <w:tab w:val="num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lastRenderedPageBreak/>
        <w:t>1.</w:t>
      </w:r>
      <w:r w:rsidRPr="002E3BC5">
        <w:rPr>
          <w:rFonts w:ascii="Arial" w:hAnsi="Arial" w:cs="Arial"/>
          <w:sz w:val="24"/>
          <w:szCs w:val="24"/>
        </w:rPr>
        <w:tab/>
        <w:t xml:space="preserve">O udzielenie zamówienia mogą ubiegać się Wykonawcy: </w:t>
      </w:r>
    </w:p>
    <w:p w:rsidR="00BB2510" w:rsidRPr="002E3BC5" w:rsidRDefault="00BB2510" w:rsidP="00BB2510">
      <w:pPr>
        <w:tabs>
          <w:tab w:val="num" w:pos="54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1)</w:t>
      </w:r>
      <w:r w:rsidRPr="002E3BC5">
        <w:rPr>
          <w:rFonts w:ascii="Arial" w:hAnsi="Arial" w:cs="Arial"/>
          <w:sz w:val="24"/>
          <w:szCs w:val="24"/>
        </w:rPr>
        <w:tab/>
        <w:t>którzy spełniają warunki, dotyczące:</w:t>
      </w:r>
    </w:p>
    <w:p w:rsidR="00BB2510" w:rsidRDefault="00BB2510" w:rsidP="00015B21">
      <w:pPr>
        <w:suppressAutoHyphens/>
        <w:overflowPunct/>
        <w:autoSpaceDE/>
        <w:autoSpaceDN/>
        <w:adjustRightInd/>
        <w:ind w:left="567" w:hanging="141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- posiadania uprawnień do wykonywania określonej działalności lub czynności, jeżeli przepisy prawa nakł</w:t>
      </w:r>
      <w:r w:rsidR="00905045">
        <w:rPr>
          <w:rFonts w:ascii="Arial" w:hAnsi="Arial" w:cs="Arial"/>
          <w:sz w:val="24"/>
          <w:szCs w:val="24"/>
        </w:rPr>
        <w:t>adają obowiązek ich posiadania;</w:t>
      </w:r>
    </w:p>
    <w:p w:rsidR="00905045" w:rsidRPr="00AF4F9E" w:rsidRDefault="0050796E" w:rsidP="0050796E">
      <w:pPr>
        <w:suppressAutoHyphens/>
        <w:overflowPunct/>
        <w:autoSpaceDE/>
        <w:autoSpaceDN/>
        <w:adjustRightInd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Warunek ten zostanie spełniony jeżeli Wykonawca wykaże, że posiada aktualny wpis do </w:t>
      </w:r>
      <w:r w:rsidR="006B2B5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ejestru </w:t>
      </w:r>
      <w:r w:rsidR="006B2B5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peratorów </w:t>
      </w:r>
      <w:r w:rsidR="006B2B57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ocztowych prowadzonego przez Prezesa Ur</w:t>
      </w:r>
      <w:r w:rsidR="00604283">
        <w:rPr>
          <w:rFonts w:ascii="Arial" w:hAnsi="Arial" w:cs="Arial"/>
          <w:sz w:val="24"/>
          <w:szCs w:val="24"/>
        </w:rPr>
        <w:t>zędu Komunikacji Elektronicznej.</w:t>
      </w:r>
    </w:p>
    <w:p w:rsidR="00BB2510" w:rsidRDefault="00BB2510" w:rsidP="00015B21">
      <w:pPr>
        <w:tabs>
          <w:tab w:val="num" w:pos="540"/>
        </w:tabs>
        <w:ind w:left="540" w:hanging="11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- posiadania wiedzy i doświadczenia: </w:t>
      </w:r>
    </w:p>
    <w:p w:rsidR="00BB2510" w:rsidRPr="000C61E3" w:rsidRDefault="000C61E3" w:rsidP="000C61E3">
      <w:pPr>
        <w:suppressAutoHyphens/>
        <w:overflowPunct/>
        <w:autoSpaceDE/>
        <w:autoSpaceDN/>
        <w:adjustRightInd/>
        <w:ind w:left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</w:rPr>
        <w:t xml:space="preserve"> </w:t>
      </w:r>
      <w:r w:rsidRPr="00905045">
        <w:rPr>
          <w:rFonts w:ascii="Arial" w:hAnsi="Arial" w:cs="Arial"/>
          <w:b/>
          <w:sz w:val="24"/>
          <w:szCs w:val="24"/>
        </w:rPr>
        <w:t>Warunek ten zostanie spełniony jeżeli wykonawca przedłoży oświadczenie o spełnianiu warunków udziału w postępowaniu o których mowa w art. 22 ust. 1 ustawy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BB2510" w:rsidRDefault="00BB2510" w:rsidP="00015B21">
      <w:pPr>
        <w:suppressAutoHyphens/>
        <w:overflowPunct/>
        <w:autoSpaceDE/>
        <w:autoSpaceDN/>
        <w:adjustRightInd/>
        <w:ind w:left="567" w:hanging="141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- </w:t>
      </w:r>
      <w:r w:rsidRPr="005A2BA4">
        <w:rPr>
          <w:rFonts w:ascii="Arial" w:hAnsi="Arial" w:cs="Arial"/>
          <w:sz w:val="24"/>
          <w:szCs w:val="24"/>
        </w:rPr>
        <w:t>dyspon</w:t>
      </w:r>
      <w:r w:rsidRPr="002E3BC5">
        <w:rPr>
          <w:rFonts w:ascii="Arial" w:hAnsi="Arial" w:cs="Arial"/>
          <w:sz w:val="24"/>
          <w:szCs w:val="24"/>
        </w:rPr>
        <w:t>owania odpowiednim potencjałem technicznym i osobami zdolnymi do wykonania zamówienia,</w:t>
      </w:r>
    </w:p>
    <w:p w:rsidR="00056F20" w:rsidRPr="00056F20" w:rsidRDefault="00056F20" w:rsidP="00056F20">
      <w:pPr>
        <w:suppressAutoHyphens/>
        <w:overflowPunct/>
        <w:autoSpaceDE/>
        <w:autoSpaceDN/>
        <w:adjustRightInd/>
        <w:ind w:left="567"/>
        <w:jc w:val="both"/>
        <w:rPr>
          <w:rFonts w:ascii="Arial" w:hAnsi="Arial" w:cs="Arial"/>
          <w:b/>
          <w:sz w:val="24"/>
          <w:szCs w:val="24"/>
        </w:rPr>
      </w:pPr>
      <w:r w:rsidRPr="00905045">
        <w:rPr>
          <w:rFonts w:ascii="Arial" w:hAnsi="Arial" w:cs="Arial"/>
          <w:b/>
          <w:sz w:val="24"/>
          <w:szCs w:val="24"/>
        </w:rPr>
        <w:t>Warunek ten zostanie spełniony jeżeli wykonawca przedłoży oświadczenie o spełnianiu warunków udziału w postępowaniu o których mowa w art. 22 ust. 1 ustawy</w:t>
      </w:r>
      <w:r w:rsidR="000272B0">
        <w:rPr>
          <w:rFonts w:ascii="Arial" w:hAnsi="Arial" w:cs="Arial"/>
          <w:b/>
          <w:sz w:val="24"/>
          <w:szCs w:val="24"/>
        </w:rPr>
        <w:t xml:space="preserve">  </w:t>
      </w:r>
    </w:p>
    <w:p w:rsidR="00BB2510" w:rsidRPr="002E3BC5" w:rsidRDefault="00BB2510" w:rsidP="00BB2510">
      <w:p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eastAsia="Arial Unicode MS" w:hAnsi="Arial" w:cs="Arial"/>
          <w:sz w:val="24"/>
          <w:szCs w:val="24"/>
        </w:rPr>
        <w:t xml:space="preserve">-     </w:t>
      </w:r>
      <w:r w:rsidRPr="002E3BC5">
        <w:rPr>
          <w:rFonts w:ascii="Arial" w:hAnsi="Arial" w:cs="Arial"/>
          <w:sz w:val="24"/>
          <w:szCs w:val="24"/>
        </w:rPr>
        <w:t xml:space="preserve">sytuacji ekonomicznej i finansowej </w:t>
      </w:r>
    </w:p>
    <w:p w:rsidR="00BB2510" w:rsidRPr="00056F20" w:rsidRDefault="00056F20" w:rsidP="00056F20">
      <w:pPr>
        <w:suppressAutoHyphens/>
        <w:overflowPunct/>
        <w:autoSpaceDE/>
        <w:autoSpaceDN/>
        <w:adjustRightInd/>
        <w:ind w:left="567"/>
        <w:jc w:val="both"/>
        <w:rPr>
          <w:rFonts w:ascii="Arial" w:hAnsi="Arial" w:cs="Arial"/>
          <w:b/>
          <w:sz w:val="24"/>
          <w:szCs w:val="24"/>
        </w:rPr>
      </w:pPr>
      <w:r w:rsidRPr="00905045">
        <w:rPr>
          <w:rFonts w:ascii="Arial" w:hAnsi="Arial" w:cs="Arial"/>
          <w:b/>
          <w:sz w:val="24"/>
          <w:szCs w:val="24"/>
        </w:rPr>
        <w:t>Warunek ten zostanie spełniony jeżeli wykonawca przedłoży oświadczenie o spełnianiu warunków udziału w postępowaniu o których mowa w art. 22 ust. 1 ustawy</w:t>
      </w:r>
      <w:r w:rsidR="000272B0">
        <w:rPr>
          <w:rFonts w:ascii="Arial" w:hAnsi="Arial" w:cs="Arial"/>
          <w:b/>
          <w:sz w:val="24"/>
          <w:szCs w:val="24"/>
        </w:rPr>
        <w:t xml:space="preserve">  </w:t>
      </w:r>
    </w:p>
    <w:p w:rsidR="00BB2510" w:rsidRPr="002E3BC5" w:rsidRDefault="00BB2510" w:rsidP="00BB2510">
      <w:pPr>
        <w:tabs>
          <w:tab w:val="num" w:pos="54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2)</w:t>
      </w:r>
      <w:r w:rsidRPr="002E3BC5">
        <w:rPr>
          <w:rFonts w:ascii="Arial" w:hAnsi="Arial" w:cs="Arial"/>
          <w:sz w:val="24"/>
          <w:szCs w:val="24"/>
        </w:rPr>
        <w:tab/>
        <w:t xml:space="preserve">wobec których brak jest podstaw do wykluczenia z powodu niespełniania warunków, o których mowa w art. 24 ust. 1 ustawy. </w:t>
      </w:r>
      <w:r w:rsidR="000272B0">
        <w:rPr>
          <w:rFonts w:ascii="Arial" w:hAnsi="Arial" w:cs="Arial"/>
          <w:b/>
          <w:sz w:val="24"/>
          <w:szCs w:val="24"/>
        </w:rPr>
        <w:t xml:space="preserve"> </w:t>
      </w:r>
    </w:p>
    <w:p w:rsidR="00BB2510" w:rsidRPr="00380E09" w:rsidRDefault="00BB2510" w:rsidP="00380E09">
      <w:pPr>
        <w:ind w:left="360" w:hanging="360"/>
        <w:jc w:val="both"/>
        <w:rPr>
          <w:rFonts w:ascii="Arial" w:hAnsi="Arial" w:cs="Arial"/>
          <w:b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2.</w:t>
      </w:r>
      <w:r w:rsidRPr="002E3BC5">
        <w:rPr>
          <w:rFonts w:ascii="Arial" w:hAnsi="Arial" w:cs="Arial"/>
          <w:sz w:val="24"/>
          <w:szCs w:val="24"/>
        </w:rPr>
        <w:tab/>
        <w:t xml:space="preserve">Na potwierdzenie spełniania warunków udziału w postępowaniu i braku podstaw do wykluczenia z powodu niespełniania warunków o których mowa w art. 24 ust. 1 ustawy, Zamawiający wymaga złożenia przez Wykonawców pisemnych oświadczeń lub dokumentów, określonych w Rozdziale </w:t>
      </w:r>
      <w:r w:rsidR="00CC589E">
        <w:rPr>
          <w:rFonts w:ascii="Arial" w:hAnsi="Arial" w:cs="Arial"/>
          <w:b/>
          <w:sz w:val="24"/>
          <w:szCs w:val="24"/>
        </w:rPr>
        <w:t xml:space="preserve"> </w:t>
      </w:r>
      <w:r w:rsidR="00380E09">
        <w:rPr>
          <w:rFonts w:ascii="Arial" w:hAnsi="Arial" w:cs="Arial"/>
          <w:b/>
          <w:sz w:val="24"/>
          <w:szCs w:val="24"/>
        </w:rPr>
        <w:t>VI.</w:t>
      </w:r>
    </w:p>
    <w:p w:rsidR="00BB2510" w:rsidRPr="002E3BC5" w:rsidRDefault="00BB2510" w:rsidP="00BB2510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3.</w:t>
      </w:r>
      <w:r w:rsidRPr="002E3BC5">
        <w:rPr>
          <w:rFonts w:ascii="Arial" w:hAnsi="Arial" w:cs="Arial"/>
          <w:sz w:val="24"/>
          <w:szCs w:val="24"/>
        </w:rPr>
        <w:tab/>
        <w:t xml:space="preserve">Warunki udziału w postępowaniu oraz brak podstaw do wykluczenia będą oceniane </w:t>
      </w:r>
      <w:r w:rsidR="00056F20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w oparciu o kryterium spełnia/nie spełnia.</w:t>
      </w:r>
      <w:r w:rsidRPr="002E3BC5">
        <w:rPr>
          <w:rFonts w:ascii="Arial" w:hAnsi="Arial" w:cs="Arial"/>
          <w:i/>
          <w:iCs/>
          <w:sz w:val="24"/>
          <w:szCs w:val="24"/>
        </w:rPr>
        <w:t xml:space="preserve"> 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356CA5">
      <w:pPr>
        <w:tabs>
          <w:tab w:val="num" w:pos="360"/>
        </w:tabs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VI. WYKAZ OŚWIADCZEŃ LUB DOKUMENTÓW, JAKIE MAJĄ DOSTARCZYĆ WYKONAWCY W CELU POTWIERDZENIA SPEŁNIANIA WARUNKÓW UDZIAŁU W POSTĘPOWANIU</w:t>
      </w:r>
    </w:p>
    <w:p w:rsidR="00BB2510" w:rsidRPr="002E3BC5" w:rsidRDefault="00BB2510" w:rsidP="00BB2510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1.</w:t>
      </w:r>
      <w:r w:rsidRPr="002E3BC5">
        <w:rPr>
          <w:rFonts w:ascii="Arial" w:hAnsi="Arial" w:cs="Arial"/>
          <w:sz w:val="24"/>
          <w:szCs w:val="24"/>
        </w:rPr>
        <w:tab/>
        <w:t>Wykonawca składa następujące oświadczenia lub dokumenty:</w:t>
      </w:r>
    </w:p>
    <w:p w:rsidR="00BB2510" w:rsidRPr="00D350D2" w:rsidRDefault="00BB2510" w:rsidP="00D350D2">
      <w:pPr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1)</w:t>
      </w:r>
      <w:r w:rsidRPr="002E3BC5">
        <w:rPr>
          <w:rFonts w:ascii="Arial" w:hAnsi="Arial" w:cs="Arial"/>
          <w:sz w:val="24"/>
          <w:szCs w:val="24"/>
        </w:rPr>
        <w:tab/>
        <w:t xml:space="preserve">oświadczenie o spełnianiu warunków udziału w postępowaniu na podstawie art. 22 ust. 1 ustawy </w:t>
      </w:r>
      <w:proofErr w:type="spellStart"/>
      <w:r w:rsidRPr="002E3BC5">
        <w:rPr>
          <w:rFonts w:ascii="Arial" w:hAnsi="Arial" w:cs="Arial"/>
          <w:sz w:val="24"/>
          <w:szCs w:val="24"/>
        </w:rPr>
        <w:t>Pzp</w:t>
      </w:r>
      <w:proofErr w:type="spellEnd"/>
      <w:r w:rsidRPr="002E3BC5">
        <w:rPr>
          <w:rFonts w:ascii="Arial" w:hAnsi="Arial" w:cs="Arial"/>
          <w:sz w:val="24"/>
          <w:szCs w:val="24"/>
        </w:rPr>
        <w:t xml:space="preserve"> z wykorzystaniem wzoru stanowiącego </w:t>
      </w:r>
      <w:r w:rsidRPr="00444A5D">
        <w:rPr>
          <w:rFonts w:ascii="Arial" w:hAnsi="Arial" w:cs="Arial"/>
          <w:b/>
          <w:sz w:val="24"/>
          <w:szCs w:val="24"/>
        </w:rPr>
        <w:t xml:space="preserve">załącznik nr </w:t>
      </w:r>
      <w:r w:rsidR="00D71D51" w:rsidRPr="00444A5D">
        <w:rPr>
          <w:rFonts w:ascii="Arial" w:hAnsi="Arial" w:cs="Arial"/>
          <w:b/>
          <w:sz w:val="24"/>
          <w:szCs w:val="24"/>
        </w:rPr>
        <w:t>3</w:t>
      </w:r>
      <w:r w:rsidRPr="002E3BC5">
        <w:rPr>
          <w:rFonts w:ascii="Arial" w:hAnsi="Arial" w:cs="Arial"/>
          <w:sz w:val="24"/>
          <w:szCs w:val="24"/>
        </w:rPr>
        <w:t xml:space="preserve"> do SIWZ;</w:t>
      </w:r>
      <w:r w:rsidRPr="002E3BC5">
        <w:rPr>
          <w:rFonts w:ascii="Arial" w:eastAsia="Arial Unicode MS" w:hAnsi="Arial" w:cs="Arial"/>
          <w:sz w:val="24"/>
          <w:szCs w:val="24"/>
        </w:rPr>
        <w:t xml:space="preserve"> </w:t>
      </w:r>
    </w:p>
    <w:p w:rsidR="00BB2510" w:rsidRPr="002E3BC5" w:rsidRDefault="00D350D2" w:rsidP="00BB2510">
      <w:pPr>
        <w:ind w:left="54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BB2510" w:rsidRPr="002E3BC5">
        <w:rPr>
          <w:rFonts w:ascii="Arial" w:hAnsi="Arial" w:cs="Arial"/>
          <w:sz w:val="24"/>
          <w:szCs w:val="24"/>
        </w:rPr>
        <w:t>)</w:t>
      </w:r>
      <w:r w:rsidR="00BB2510" w:rsidRPr="002E3BC5">
        <w:rPr>
          <w:rFonts w:ascii="Arial" w:hAnsi="Arial" w:cs="Arial"/>
          <w:sz w:val="24"/>
          <w:szCs w:val="24"/>
        </w:rPr>
        <w:tab/>
        <w:t>w celu potwierdzenia braku podstaw do wykluczenia z powodu niespełniania warunków, o których mowa w art. 24 ust. 1</w:t>
      </w:r>
      <w:r w:rsidR="00D911D1">
        <w:rPr>
          <w:rFonts w:ascii="Arial" w:hAnsi="Arial" w:cs="Arial"/>
          <w:sz w:val="24"/>
          <w:szCs w:val="24"/>
        </w:rPr>
        <w:t xml:space="preserve">   </w:t>
      </w:r>
      <w:r w:rsidR="00BB2510" w:rsidRPr="002E3BC5">
        <w:rPr>
          <w:rFonts w:ascii="Arial" w:hAnsi="Arial" w:cs="Arial"/>
          <w:sz w:val="24"/>
          <w:szCs w:val="24"/>
        </w:rPr>
        <w:t xml:space="preserve"> ustawy :</w:t>
      </w:r>
    </w:p>
    <w:p w:rsidR="00BB2510" w:rsidRPr="002E3BC5" w:rsidRDefault="00BB2510" w:rsidP="00BB2510">
      <w:pPr>
        <w:ind w:left="72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a)</w:t>
      </w:r>
      <w:r w:rsidRPr="002E3BC5">
        <w:rPr>
          <w:rFonts w:ascii="Arial" w:hAnsi="Arial" w:cs="Arial"/>
          <w:sz w:val="24"/>
          <w:szCs w:val="24"/>
        </w:rPr>
        <w:tab/>
        <w:t xml:space="preserve">oświadczenie o braku podstaw do wykluczenia z powodu niespełniania warunków, o których mowa w art. 24 ust. 1 ustawy – z wykorzystaniem wzoru </w:t>
      </w:r>
      <w:r w:rsidRPr="00444A5D">
        <w:rPr>
          <w:rFonts w:ascii="Arial" w:hAnsi="Arial" w:cs="Arial"/>
          <w:sz w:val="24"/>
          <w:szCs w:val="24"/>
        </w:rPr>
        <w:t xml:space="preserve">stanowiącego </w:t>
      </w:r>
      <w:r w:rsidRPr="00444A5D">
        <w:rPr>
          <w:rFonts w:ascii="Arial" w:hAnsi="Arial" w:cs="Arial"/>
          <w:b/>
          <w:sz w:val="24"/>
          <w:szCs w:val="24"/>
        </w:rPr>
        <w:t>załącznik nr 4</w:t>
      </w:r>
      <w:r w:rsidRPr="002E3BC5">
        <w:rPr>
          <w:rFonts w:ascii="Arial" w:hAnsi="Arial" w:cs="Arial"/>
          <w:sz w:val="24"/>
          <w:szCs w:val="24"/>
        </w:rPr>
        <w:t xml:space="preserve"> do SIWZ;</w:t>
      </w:r>
    </w:p>
    <w:p w:rsidR="00BB2510" w:rsidRDefault="00444A5D" w:rsidP="00444A5D">
      <w:pPr>
        <w:ind w:left="567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BB2510" w:rsidRPr="002E3BC5">
        <w:rPr>
          <w:rFonts w:ascii="Arial" w:hAnsi="Arial" w:cs="Arial"/>
          <w:sz w:val="24"/>
          <w:szCs w:val="24"/>
        </w:rPr>
        <w:t>)</w:t>
      </w:r>
      <w:r w:rsidR="00BB2510" w:rsidRPr="002E3BC5">
        <w:rPr>
          <w:rFonts w:ascii="Arial" w:hAnsi="Arial" w:cs="Arial"/>
          <w:sz w:val="24"/>
          <w:szCs w:val="24"/>
        </w:rPr>
        <w:tab/>
      </w:r>
      <w:r w:rsidR="00BB2510" w:rsidRPr="00444A5D">
        <w:rPr>
          <w:rFonts w:ascii="Arial" w:hAnsi="Arial" w:cs="Arial"/>
          <w:sz w:val="24"/>
          <w:szCs w:val="24"/>
        </w:rPr>
        <w:t>aktual</w:t>
      </w:r>
      <w:r w:rsidR="00BB2510" w:rsidRPr="002E3BC5">
        <w:rPr>
          <w:rFonts w:ascii="Arial" w:hAnsi="Arial" w:cs="Arial"/>
          <w:sz w:val="24"/>
          <w:szCs w:val="24"/>
        </w:rPr>
        <w:t>ny odpis z właściwego rejestru</w:t>
      </w:r>
      <w:r w:rsidR="007F2D62">
        <w:rPr>
          <w:rFonts w:ascii="Arial" w:hAnsi="Arial" w:cs="Arial"/>
          <w:sz w:val="24"/>
          <w:szCs w:val="24"/>
        </w:rPr>
        <w:t xml:space="preserve"> </w:t>
      </w:r>
      <w:r w:rsidR="007F2D62" w:rsidRPr="007F2D62">
        <w:rPr>
          <w:rFonts w:ascii="Arial" w:hAnsi="Arial" w:cs="Arial"/>
          <w:color w:val="000000"/>
          <w:sz w:val="24"/>
          <w:szCs w:val="24"/>
        </w:rPr>
        <w:t>lub centralnej ewidencji i informacji o działalności gospodarczej</w:t>
      </w:r>
      <w:r w:rsidR="00BB2510" w:rsidRPr="002E3BC5">
        <w:rPr>
          <w:rFonts w:ascii="Arial" w:hAnsi="Arial" w:cs="Arial"/>
          <w:sz w:val="24"/>
          <w:szCs w:val="24"/>
        </w:rPr>
        <w:t xml:space="preserve"> jeżeli odrębne przepisy wymagają wpisu do rejestru, wystawiony nie wcześniej niż 6 miesięcy przed upływem terminu składania ofert. </w:t>
      </w:r>
      <w:r w:rsidR="00D911D1">
        <w:rPr>
          <w:rFonts w:ascii="Arial" w:hAnsi="Arial" w:cs="Arial"/>
          <w:sz w:val="24"/>
          <w:szCs w:val="24"/>
        </w:rPr>
        <w:t xml:space="preserve"> </w:t>
      </w:r>
    </w:p>
    <w:p w:rsidR="00BB2510" w:rsidRDefault="00444A5D" w:rsidP="00444A5D">
      <w:pPr>
        <w:ind w:left="567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D911D1">
        <w:rPr>
          <w:rFonts w:ascii="Arial" w:hAnsi="Arial" w:cs="Arial"/>
          <w:sz w:val="24"/>
          <w:szCs w:val="24"/>
        </w:rPr>
        <w:t xml:space="preserve">) </w:t>
      </w:r>
      <w:r w:rsidR="001702E4">
        <w:rPr>
          <w:rFonts w:ascii="Arial" w:hAnsi="Arial" w:cs="Arial"/>
          <w:sz w:val="24"/>
          <w:szCs w:val="24"/>
        </w:rPr>
        <w:t xml:space="preserve"> aktualny wpis do rejestru operatorów pocztowych prowadzony przez</w:t>
      </w:r>
      <w:r w:rsidR="002810AF">
        <w:rPr>
          <w:rFonts w:ascii="Arial" w:hAnsi="Arial" w:cs="Arial"/>
          <w:sz w:val="24"/>
          <w:szCs w:val="24"/>
        </w:rPr>
        <w:t xml:space="preserve"> </w:t>
      </w:r>
      <w:r w:rsidR="00EB4CF3">
        <w:rPr>
          <w:rFonts w:ascii="Arial" w:hAnsi="Arial" w:cs="Arial"/>
          <w:sz w:val="24"/>
          <w:szCs w:val="24"/>
        </w:rPr>
        <w:t xml:space="preserve">Prezesa Urzędu Komunikacji Elektronicznej </w:t>
      </w:r>
      <w:r w:rsidR="001702E4">
        <w:rPr>
          <w:rFonts w:ascii="Arial" w:hAnsi="Arial" w:cs="Arial"/>
          <w:sz w:val="24"/>
          <w:szCs w:val="24"/>
        </w:rPr>
        <w:t xml:space="preserve">na wykonywanie działalności pocztowej </w:t>
      </w:r>
      <w:r w:rsidR="00EB4CF3">
        <w:rPr>
          <w:rFonts w:ascii="Arial" w:hAnsi="Arial" w:cs="Arial"/>
          <w:sz w:val="24"/>
          <w:szCs w:val="24"/>
        </w:rPr>
        <w:t xml:space="preserve">zgodnie z art. 6 ustawy Prawo pocztowe z dnia </w:t>
      </w:r>
      <w:r w:rsidR="001702E4">
        <w:rPr>
          <w:rFonts w:ascii="Arial" w:hAnsi="Arial" w:cs="Arial"/>
          <w:sz w:val="24"/>
          <w:szCs w:val="24"/>
        </w:rPr>
        <w:t>23 listopada 2012   roku (Dz. U.</w:t>
      </w:r>
      <w:r w:rsidR="00EB4CF3">
        <w:rPr>
          <w:rFonts w:ascii="Arial" w:hAnsi="Arial" w:cs="Arial"/>
          <w:sz w:val="24"/>
          <w:szCs w:val="24"/>
        </w:rPr>
        <w:t xml:space="preserve"> poz. </w:t>
      </w:r>
      <w:r w:rsidR="001702E4">
        <w:rPr>
          <w:rFonts w:ascii="Arial" w:hAnsi="Arial" w:cs="Arial"/>
          <w:sz w:val="24"/>
          <w:szCs w:val="24"/>
        </w:rPr>
        <w:t>1529).</w:t>
      </w:r>
    </w:p>
    <w:p w:rsidR="00444A5D" w:rsidRPr="00DE31D6" w:rsidRDefault="00444A5D" w:rsidP="00444A5D">
      <w:pPr>
        <w:pStyle w:val="Default"/>
        <w:tabs>
          <w:tab w:val="left" w:pos="284"/>
          <w:tab w:val="left" w:pos="567"/>
        </w:tabs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5) </w:t>
      </w:r>
      <w:r w:rsidRPr="00DE31D6">
        <w:rPr>
          <w:rFonts w:ascii="Arial" w:hAnsi="Arial" w:cs="Arial"/>
        </w:rPr>
        <w:t xml:space="preserve">W celu wykazania spełniania warunku udziału w postępowaniu dotyczącego braku podstaw do wykluczenia z postępowania o udzielenie zamówienia w okolicznościach, o których mowa w art. 24 ust. 2 pkt. 5 ustawy, należy złożyć następujące dokumenty: </w:t>
      </w:r>
    </w:p>
    <w:p w:rsidR="00BB2510" w:rsidRPr="007F2D62" w:rsidRDefault="00444A5D" w:rsidP="00BB2510">
      <w:pPr>
        <w:pStyle w:val="Default"/>
        <w:numPr>
          <w:ilvl w:val="0"/>
          <w:numId w:val="38"/>
        </w:numPr>
        <w:ind w:left="1134" w:hanging="425"/>
        <w:jc w:val="both"/>
        <w:rPr>
          <w:rFonts w:ascii="Arial" w:hAnsi="Arial" w:cs="Arial"/>
        </w:rPr>
      </w:pPr>
      <w:r w:rsidRPr="00444A5D">
        <w:rPr>
          <w:rFonts w:ascii="Arial" w:hAnsi="Arial" w:cs="Arial"/>
        </w:rPr>
        <w:t>lis</w:t>
      </w:r>
      <w:r w:rsidRPr="00DE31D6">
        <w:rPr>
          <w:rFonts w:ascii="Arial" w:hAnsi="Arial" w:cs="Arial"/>
        </w:rPr>
        <w:t xml:space="preserve">tę podmiotów należących do tej samej grupy kapitałowej, lub informację o tym że nie należy do grupy kapitałowej – zgodnie z treścią znajdującą się w druku oferty, który </w:t>
      </w:r>
      <w:r w:rsidRPr="00023653">
        <w:rPr>
          <w:rFonts w:ascii="Arial" w:hAnsi="Arial" w:cs="Arial"/>
        </w:rPr>
        <w:t xml:space="preserve">stanowi </w:t>
      </w:r>
      <w:r w:rsidR="003C70C6">
        <w:rPr>
          <w:rFonts w:ascii="Arial" w:hAnsi="Arial" w:cs="Arial"/>
          <w:b/>
        </w:rPr>
        <w:t>załącznik nr 5</w:t>
      </w:r>
      <w:r w:rsidRPr="003C70C6">
        <w:rPr>
          <w:rFonts w:ascii="Arial" w:hAnsi="Arial" w:cs="Arial"/>
          <w:b/>
        </w:rPr>
        <w:t xml:space="preserve"> do SIWZ</w:t>
      </w:r>
      <w:r w:rsidR="007F2D62">
        <w:rPr>
          <w:rFonts w:ascii="Arial" w:hAnsi="Arial" w:cs="Arial"/>
          <w:b/>
        </w:rPr>
        <w:t>.</w:t>
      </w:r>
    </w:p>
    <w:p w:rsidR="007F2D62" w:rsidRDefault="007F2D62" w:rsidP="000C61E3">
      <w:pPr>
        <w:overflowPunct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A04151">
        <w:rPr>
          <w:rFonts w:ascii="Arial" w:hAnsi="Arial" w:cs="Arial"/>
          <w:sz w:val="24"/>
          <w:szCs w:val="24"/>
        </w:rPr>
        <w:t>2</w:t>
      </w:r>
      <w:r w:rsidRPr="007F2D62">
        <w:rPr>
          <w:rFonts w:ascii="Arial" w:hAnsi="Arial" w:cs="Arial"/>
          <w:b/>
          <w:sz w:val="24"/>
          <w:szCs w:val="24"/>
        </w:rPr>
        <w:t xml:space="preserve">. </w:t>
      </w:r>
      <w:r w:rsidRPr="007F2D62">
        <w:rPr>
          <w:rFonts w:ascii="Arial" w:hAnsi="Arial" w:cs="Arial"/>
          <w:color w:val="000000"/>
          <w:sz w:val="24"/>
          <w:szCs w:val="24"/>
        </w:rPr>
        <w:t xml:space="preserve">Formularz ofertowy wg wzoru stanowiącego </w:t>
      </w:r>
      <w:r w:rsidRPr="00B54AAE">
        <w:rPr>
          <w:rFonts w:ascii="Arial" w:hAnsi="Arial" w:cs="Arial"/>
          <w:b/>
          <w:color w:val="000000"/>
          <w:sz w:val="24"/>
          <w:szCs w:val="24"/>
        </w:rPr>
        <w:t>załączni</w:t>
      </w:r>
      <w:r w:rsidR="00A04151" w:rsidRPr="00B54AAE">
        <w:rPr>
          <w:rFonts w:ascii="Arial" w:hAnsi="Arial" w:cs="Arial"/>
          <w:b/>
          <w:color w:val="000000"/>
          <w:sz w:val="24"/>
          <w:szCs w:val="24"/>
        </w:rPr>
        <w:t xml:space="preserve">k nr </w:t>
      </w:r>
      <w:r w:rsidR="000C61E3">
        <w:rPr>
          <w:rFonts w:ascii="Arial" w:hAnsi="Arial" w:cs="Arial"/>
          <w:b/>
          <w:color w:val="000000"/>
          <w:sz w:val="24"/>
          <w:szCs w:val="24"/>
        </w:rPr>
        <w:t>2</w:t>
      </w:r>
      <w:r w:rsidR="00A04151">
        <w:rPr>
          <w:rFonts w:ascii="Arial" w:hAnsi="Arial" w:cs="Arial"/>
          <w:color w:val="000000"/>
          <w:sz w:val="24"/>
          <w:szCs w:val="24"/>
        </w:rPr>
        <w:t xml:space="preserve"> do SIWZ.</w:t>
      </w:r>
      <w:r w:rsidRPr="007F2D6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5A2BA4" w:rsidRPr="005A2BA4" w:rsidRDefault="000C61E3" w:rsidP="00A04151">
      <w:pPr>
        <w:overflowPunct/>
        <w:ind w:left="284" w:hanging="284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5A2BA4">
        <w:rPr>
          <w:rFonts w:ascii="Arial" w:hAnsi="Arial" w:cs="Arial"/>
          <w:color w:val="000000"/>
          <w:sz w:val="24"/>
          <w:szCs w:val="24"/>
        </w:rPr>
        <w:t xml:space="preserve">. Wykaz placówek pocztowych zgodnie z opisem w Opisie Przedmiotu Zamówienia pkt. 10.(Załącznik nr 1 do SIWZ) </w:t>
      </w:r>
      <w:r w:rsidR="005A2BA4" w:rsidRPr="005A2BA4">
        <w:rPr>
          <w:rFonts w:ascii="Arial" w:hAnsi="Arial" w:cs="Arial"/>
          <w:b/>
          <w:color w:val="000000"/>
          <w:sz w:val="24"/>
          <w:szCs w:val="24"/>
        </w:rPr>
        <w:t>Załącznik nr 7</w:t>
      </w:r>
    </w:p>
    <w:p w:rsidR="00BB2510" w:rsidRPr="002E3BC5" w:rsidRDefault="000C61E3" w:rsidP="00BB2510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BB2510" w:rsidRPr="002E3BC5">
        <w:rPr>
          <w:rFonts w:ascii="Arial" w:hAnsi="Arial" w:cs="Arial"/>
          <w:sz w:val="24"/>
          <w:szCs w:val="24"/>
        </w:rPr>
        <w:t>.</w:t>
      </w:r>
      <w:r w:rsidR="00BB2510" w:rsidRPr="002E3BC5">
        <w:rPr>
          <w:rFonts w:ascii="Arial" w:hAnsi="Arial" w:cs="Arial"/>
          <w:sz w:val="24"/>
          <w:szCs w:val="24"/>
        </w:rPr>
        <w:tab/>
        <w:t>W przypadku, gdy Wykonawcy wspólnie ubiegają się o udzielenie zamówienia (np. w formie konsorcjum, spółki cywilnej lub innego porozumienia regulującego ich współpracę w celu uzyskania zamówienia) należy załączyć dodatkowo pełnomocnictwo udzielone przez Wykonawców do reprezentowania ich w postępowaniu lub do reprezentowania w postępowaniu i zawarcia umowy. Oświadczenia lub dokumenty wymienione w SIWZ składan</w:t>
      </w:r>
      <w:r w:rsidR="00D263DD">
        <w:rPr>
          <w:rFonts w:ascii="Arial" w:hAnsi="Arial" w:cs="Arial"/>
          <w:sz w:val="24"/>
          <w:szCs w:val="24"/>
        </w:rPr>
        <w:t>e są przez Wykonawców wspólnie</w:t>
      </w:r>
      <w:r w:rsidR="00BB2510" w:rsidRPr="002E3BC5">
        <w:rPr>
          <w:rFonts w:ascii="Arial" w:hAnsi="Arial" w:cs="Arial"/>
          <w:sz w:val="24"/>
          <w:szCs w:val="24"/>
        </w:rPr>
        <w:t>. Jeżeli oferta Wykonawców wspólnie ubiegających się o udzielenie zamówienia zostanie wybrana, Wykonawcy, przed zawarciem umowy w sprawie zamówienia publicznego przedstawią Zamawiającemu umowę regulującą ich współpracę.</w:t>
      </w:r>
    </w:p>
    <w:p w:rsidR="00BB2510" w:rsidRPr="002E3BC5" w:rsidRDefault="000C61E3" w:rsidP="00BB2510">
      <w:pPr>
        <w:overflowPunct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BB2510" w:rsidRPr="002E3BC5">
        <w:rPr>
          <w:rFonts w:ascii="Arial" w:hAnsi="Arial" w:cs="Arial"/>
          <w:sz w:val="24"/>
          <w:szCs w:val="24"/>
        </w:rPr>
        <w:t>.</w:t>
      </w:r>
      <w:r w:rsidR="00BB2510" w:rsidRPr="002E3BC5">
        <w:rPr>
          <w:rFonts w:ascii="Arial" w:hAnsi="Arial" w:cs="Arial"/>
          <w:sz w:val="24"/>
          <w:szCs w:val="24"/>
        </w:rPr>
        <w:tab/>
        <w:t xml:space="preserve">Jeżeli Wykonawca ma siedzibę lub miejsce zamieszkania poza terytorium Rzeczypospolitej Polskiej, zamiast dokumentów, o których mowa w ust. 1 pkt </w:t>
      </w:r>
      <w:r w:rsidR="00591046">
        <w:rPr>
          <w:rFonts w:ascii="Arial" w:hAnsi="Arial" w:cs="Arial"/>
          <w:sz w:val="24"/>
          <w:szCs w:val="24"/>
        </w:rPr>
        <w:t>3</w:t>
      </w:r>
      <w:r w:rsidR="00492B3C">
        <w:rPr>
          <w:rFonts w:ascii="Arial" w:hAnsi="Arial" w:cs="Arial"/>
          <w:sz w:val="24"/>
          <w:szCs w:val="24"/>
        </w:rPr>
        <w:t>)</w:t>
      </w:r>
    </w:p>
    <w:p w:rsidR="00BB2510" w:rsidRPr="002E3BC5" w:rsidRDefault="00BB2510" w:rsidP="00BB2510">
      <w:pPr>
        <w:overflowPunct/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ab/>
      </w:r>
      <w:r w:rsidR="00591046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– składa dokument lub dokumenty wystawione w kraju, w którym ma siedzibę lub miejsce zamieszkania, potwierdzające odpowiednio, że:</w:t>
      </w:r>
    </w:p>
    <w:p w:rsidR="00BB2510" w:rsidRPr="002E3BC5" w:rsidRDefault="00BB2510" w:rsidP="00BB2510">
      <w:pPr>
        <w:overflowPunct/>
        <w:ind w:left="72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a)</w:t>
      </w:r>
      <w:r w:rsidRPr="002E3BC5">
        <w:rPr>
          <w:rFonts w:ascii="Arial" w:hAnsi="Arial" w:cs="Arial"/>
          <w:sz w:val="24"/>
          <w:szCs w:val="24"/>
        </w:rPr>
        <w:tab/>
        <w:t>nie otwarto jego likwidacji ani nie ogłoszono upadłości,</w:t>
      </w:r>
    </w:p>
    <w:p w:rsidR="00BB2510" w:rsidRPr="002E3BC5" w:rsidRDefault="000C61E3" w:rsidP="00BB2510">
      <w:pPr>
        <w:overflowPunct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B2510" w:rsidRPr="002E3BC5">
        <w:rPr>
          <w:rFonts w:ascii="Arial" w:hAnsi="Arial" w:cs="Arial"/>
          <w:sz w:val="24"/>
          <w:szCs w:val="24"/>
        </w:rPr>
        <w:t>.</w:t>
      </w:r>
      <w:r w:rsidR="00BB2510" w:rsidRPr="002E3BC5">
        <w:rPr>
          <w:rFonts w:ascii="Arial" w:hAnsi="Arial" w:cs="Arial"/>
          <w:sz w:val="24"/>
          <w:szCs w:val="24"/>
        </w:rPr>
        <w:tab/>
        <w:t xml:space="preserve">Dokumenty, o których mowa w ust </w:t>
      </w:r>
      <w:r w:rsidR="00661E57">
        <w:rPr>
          <w:rFonts w:ascii="Arial" w:hAnsi="Arial" w:cs="Arial"/>
          <w:sz w:val="24"/>
          <w:szCs w:val="24"/>
        </w:rPr>
        <w:t>5</w:t>
      </w:r>
      <w:r w:rsidR="00BB2510" w:rsidRPr="002E3BC5">
        <w:rPr>
          <w:rFonts w:ascii="Arial" w:hAnsi="Arial" w:cs="Arial"/>
          <w:sz w:val="24"/>
          <w:szCs w:val="24"/>
        </w:rPr>
        <w:t xml:space="preserve">., powinny być wystawione nie wcześniej niż 6 miesięcy przed upływem terminu składania ofert. </w:t>
      </w:r>
    </w:p>
    <w:p w:rsidR="00BB2510" w:rsidRPr="002E3BC5" w:rsidRDefault="000C61E3" w:rsidP="00BB2510">
      <w:pPr>
        <w:overflowPunct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BB2510" w:rsidRPr="002E3BC5">
        <w:rPr>
          <w:rFonts w:ascii="Arial" w:hAnsi="Arial" w:cs="Arial"/>
          <w:sz w:val="24"/>
          <w:szCs w:val="24"/>
        </w:rPr>
        <w:t>.</w:t>
      </w:r>
      <w:r w:rsidR="00BB2510" w:rsidRPr="002E3BC5">
        <w:rPr>
          <w:rFonts w:ascii="Arial" w:hAnsi="Arial" w:cs="Arial"/>
          <w:sz w:val="24"/>
          <w:szCs w:val="24"/>
        </w:rPr>
        <w:tab/>
        <w:t xml:space="preserve">Jeżeli w miejscu zamieszkania osoby lub w kraju, w którym Wykonawca ma siedzibę lub miejsce zamieszkania, nie wydaje się dokumentów, o których mowa w ust. </w:t>
      </w:r>
      <w:r w:rsidR="00661E57">
        <w:rPr>
          <w:rFonts w:ascii="Arial" w:hAnsi="Arial" w:cs="Arial"/>
          <w:sz w:val="24"/>
          <w:szCs w:val="24"/>
        </w:rPr>
        <w:t>5</w:t>
      </w:r>
      <w:r w:rsidR="00BB2510" w:rsidRPr="002E3BC5">
        <w:rPr>
          <w:rFonts w:ascii="Arial" w:hAnsi="Arial" w:cs="Arial"/>
          <w:sz w:val="24"/>
          <w:szCs w:val="24"/>
        </w:rPr>
        <w:t xml:space="preserve">, zastępuje się je dokumentem zawierającym oświadczenie złożone przed notariuszem, właściwym organem sądowym, administracyjnym albo organem samorządu zawodowego lub gospodarczego odpowiednio miejsca zamieszkania osoby lub kraju, w którym Wykonawca ma siedzibę lub miejsce zamieszkania. </w:t>
      </w:r>
      <w:r w:rsidR="00661E57">
        <w:rPr>
          <w:rFonts w:ascii="Arial" w:hAnsi="Arial" w:cs="Arial"/>
          <w:sz w:val="24"/>
          <w:szCs w:val="24"/>
        </w:rPr>
        <w:t xml:space="preserve"> </w:t>
      </w:r>
    </w:p>
    <w:p w:rsidR="00BB2510" w:rsidRPr="006277DD" w:rsidRDefault="000C61E3" w:rsidP="00BB2510">
      <w:pPr>
        <w:overflowPunct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BB2510" w:rsidRPr="006277DD">
        <w:rPr>
          <w:rFonts w:ascii="Arial" w:hAnsi="Arial" w:cs="Arial"/>
          <w:sz w:val="24"/>
          <w:szCs w:val="24"/>
        </w:rPr>
        <w:t>.</w:t>
      </w:r>
      <w:r w:rsidR="00BB2510" w:rsidRPr="006277DD">
        <w:rPr>
          <w:rFonts w:ascii="Arial" w:hAnsi="Arial" w:cs="Arial"/>
          <w:sz w:val="24"/>
          <w:szCs w:val="24"/>
        </w:rPr>
        <w:tab/>
        <w:t>Dokumenty sporządzone w języku obcym są składane wraz z tłumaczeniem na język polski.</w:t>
      </w:r>
    </w:p>
    <w:p w:rsidR="00A04151" w:rsidRDefault="000C61E3" w:rsidP="00A04151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BB2510" w:rsidRPr="006277DD">
        <w:rPr>
          <w:rFonts w:ascii="Arial" w:hAnsi="Arial" w:cs="Arial"/>
          <w:sz w:val="24"/>
          <w:szCs w:val="24"/>
        </w:rPr>
        <w:t>.</w:t>
      </w:r>
      <w:r w:rsidR="00BB2510" w:rsidRPr="006277DD">
        <w:rPr>
          <w:rFonts w:ascii="Arial" w:hAnsi="Arial" w:cs="Arial"/>
          <w:sz w:val="24"/>
          <w:szCs w:val="24"/>
        </w:rPr>
        <w:tab/>
        <w:t>Wszystkie dokumenty muszą być złożone w formie oryginału lub kopii</w:t>
      </w:r>
      <w:r w:rsidR="00BB2510" w:rsidRPr="002E3BC5">
        <w:rPr>
          <w:rFonts w:ascii="Arial" w:hAnsi="Arial" w:cs="Arial"/>
          <w:sz w:val="24"/>
          <w:szCs w:val="24"/>
        </w:rPr>
        <w:t xml:space="preserve"> poświadczonej za zgodność z oryginałem przez Wykonawcę lub osobę upoważnioną do reprezentowania Wykonawcy. W przypadku Wykonawców wspólnie ubiegających się o udzielenie zamówienia oraz w przypadku podmiotów, na których zasobach lub zdolnościach finansowych polega Wykonawca na zasadach określonych w art. 26 ust. 2b ustawy, kopie dokumentów dotyczących odpowiednio Wykonawcy lub tych podmiotów są poświadczane za zgodność z oryginałem przez Wykonawcę lub te podmioty. </w:t>
      </w:r>
    </w:p>
    <w:p w:rsidR="00BB2510" w:rsidRPr="00A04151" w:rsidRDefault="00A04151" w:rsidP="009032A7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C61E3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. </w:t>
      </w:r>
      <w:r w:rsidR="00BB2510" w:rsidRPr="00A04151">
        <w:rPr>
          <w:rFonts w:ascii="Arial" w:hAnsi="Arial" w:cs="Arial"/>
          <w:sz w:val="24"/>
          <w:szCs w:val="24"/>
        </w:rPr>
        <w:t>Poświadczenie za zgodność z oryginałem winno być sporządzone w sposób umożliwiający identyfikację podpisu (np. wraz z imienną pieczątką osoby poświadczającej kopię dokumentu za zgodność z oryginałem).</w:t>
      </w:r>
    </w:p>
    <w:p w:rsidR="00BB2510" w:rsidRPr="00A04151" w:rsidRDefault="00A04151" w:rsidP="009032A7">
      <w:pPr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C61E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 w:rsidR="00BB2510" w:rsidRPr="00A04151">
        <w:rPr>
          <w:rFonts w:ascii="Arial" w:hAnsi="Arial" w:cs="Arial"/>
          <w:sz w:val="24"/>
          <w:szCs w:val="24"/>
        </w:rPr>
        <w:t>W przypadku poświadczania za zgodność z oryginałem kopii</w:t>
      </w:r>
      <w:r w:rsidR="00BB2510" w:rsidRPr="00A04151">
        <w:rPr>
          <w:rFonts w:ascii="Arial" w:hAnsi="Arial" w:cs="Arial"/>
          <w:b/>
          <w:bCs/>
          <w:sz w:val="24"/>
          <w:szCs w:val="24"/>
        </w:rPr>
        <w:t xml:space="preserve"> </w:t>
      </w:r>
      <w:r w:rsidR="00BB2510" w:rsidRPr="00A04151">
        <w:rPr>
          <w:rFonts w:ascii="Arial" w:hAnsi="Arial" w:cs="Arial"/>
          <w:sz w:val="24"/>
          <w:szCs w:val="24"/>
        </w:rPr>
        <w:t xml:space="preserve">dokumentów przez </w:t>
      </w:r>
      <w:proofErr w:type="spellStart"/>
      <w:r w:rsidR="00BB2510" w:rsidRPr="00A04151">
        <w:rPr>
          <w:rFonts w:ascii="Arial" w:hAnsi="Arial" w:cs="Arial"/>
          <w:sz w:val="24"/>
          <w:szCs w:val="24"/>
        </w:rPr>
        <w:t>osob</w:t>
      </w:r>
      <w:proofErr w:type="spellEnd"/>
      <w:r w:rsidR="00BB2510" w:rsidRPr="00A04151">
        <w:rPr>
          <w:rFonts w:ascii="Arial" w:hAnsi="Arial" w:cs="Arial"/>
          <w:sz w:val="24"/>
          <w:szCs w:val="24"/>
        </w:rPr>
        <w:t xml:space="preserve">(ę)y nie </w:t>
      </w:r>
      <w:proofErr w:type="spellStart"/>
      <w:r w:rsidR="00BB2510" w:rsidRPr="00A04151">
        <w:rPr>
          <w:rFonts w:ascii="Arial" w:hAnsi="Arial" w:cs="Arial"/>
          <w:sz w:val="24"/>
          <w:szCs w:val="24"/>
        </w:rPr>
        <w:t>wymienion</w:t>
      </w:r>
      <w:proofErr w:type="spellEnd"/>
      <w:r w:rsidR="00BB2510" w:rsidRPr="00A04151">
        <w:rPr>
          <w:rFonts w:ascii="Arial" w:hAnsi="Arial" w:cs="Arial"/>
          <w:sz w:val="24"/>
          <w:szCs w:val="24"/>
        </w:rPr>
        <w:t>(ą)e w dokumencie rejestracyjnym (ewidencyjnym) Wykonawcy, należy do oferty dołączyć stosowne pełnomocnictwo</w:t>
      </w:r>
      <w:r w:rsidR="00BB2510" w:rsidRPr="00A04151">
        <w:rPr>
          <w:rFonts w:ascii="Arial" w:hAnsi="Arial" w:cs="Arial"/>
          <w:i/>
          <w:iCs/>
          <w:sz w:val="24"/>
          <w:szCs w:val="24"/>
        </w:rPr>
        <w:t>.</w:t>
      </w:r>
      <w:r w:rsidR="00BB2510" w:rsidRPr="00A04151">
        <w:rPr>
          <w:rFonts w:ascii="Arial" w:hAnsi="Arial" w:cs="Arial"/>
          <w:sz w:val="24"/>
          <w:szCs w:val="24"/>
        </w:rPr>
        <w:t xml:space="preserve"> </w:t>
      </w:r>
      <w:r w:rsidR="00BB2510" w:rsidRPr="00A04151">
        <w:rPr>
          <w:rFonts w:ascii="Arial" w:hAnsi="Arial" w:cs="Arial"/>
          <w:sz w:val="24"/>
          <w:szCs w:val="24"/>
        </w:rPr>
        <w:lastRenderedPageBreak/>
        <w:t xml:space="preserve">Pełnomocnictwo powinno być przedstawione w formie oryginału lub poświadczonej </w:t>
      </w:r>
      <w:r w:rsidR="00BB2510" w:rsidRPr="00A04151">
        <w:rPr>
          <w:rFonts w:ascii="Arial" w:hAnsi="Arial" w:cs="Arial"/>
          <w:bCs/>
          <w:sz w:val="24"/>
          <w:szCs w:val="24"/>
        </w:rPr>
        <w:t>notarialnie</w:t>
      </w:r>
      <w:r w:rsidR="00BB2510" w:rsidRPr="00A04151">
        <w:rPr>
          <w:rFonts w:ascii="Arial" w:hAnsi="Arial" w:cs="Arial"/>
          <w:sz w:val="24"/>
          <w:szCs w:val="24"/>
        </w:rPr>
        <w:t xml:space="preserve"> za zgodność z oryginałem kopii.</w:t>
      </w:r>
    </w:p>
    <w:p w:rsidR="00BB2510" w:rsidRPr="00A04151" w:rsidRDefault="00A04151" w:rsidP="00A04151">
      <w:p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="00BB2510" w:rsidRPr="00A04151">
        <w:rPr>
          <w:rFonts w:ascii="Arial" w:hAnsi="Arial" w:cs="Arial"/>
          <w:sz w:val="24"/>
          <w:szCs w:val="24"/>
        </w:rPr>
        <w:t>Zamawiający wezwie Wykonawców, którzy w wyznaczonym terminie nie złożyli wymaganych przez Zamawiającego dokumentów lub oświadczeń, o których mowa w art. 25 ust. 1, lub którzy nie złożyli pełnomocnictw, albo którzy złożyli wymagane przez Zamawiającego oświadczenia i dokumenty, o których mowa w art. 25 ust. 1, zawierające błędy, lub którzy złożyli wadliwe pełnomocnictwa do ich złożenia w wyznaczonym terminie, chyba, że mimo ich złożenia oferta Wykonawcy podlegać będzie odrzuceniu albo konieczne byłoby unieważnienie postępowania. Zamawiający wezwie także, w wyznaczonym przez siebie terminie do złożenia wyjaśnień dotyczących oświadczeń lub dokumentów o których mowa w art. 25 ust. 1 ustawy.</w:t>
      </w:r>
    </w:p>
    <w:p w:rsidR="00BB2510" w:rsidRPr="002E3BC5" w:rsidRDefault="00BB2510" w:rsidP="00A04151">
      <w:p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</w:p>
    <w:p w:rsidR="00BB2510" w:rsidRPr="002E3BC5" w:rsidRDefault="00BB2510" w:rsidP="00922981">
      <w:pPr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VII. INFORMACJE O SPOSOBIE POROZUMIEWANIA SIĘ ZAMAWIAJĄCEGO Z WYKONAWCAM</w:t>
      </w:r>
      <w:r w:rsidR="00922981">
        <w:rPr>
          <w:rFonts w:ascii="Arial" w:hAnsi="Arial" w:cs="Arial"/>
          <w:b/>
          <w:bCs/>
          <w:sz w:val="24"/>
          <w:szCs w:val="24"/>
        </w:rPr>
        <w:t xml:space="preserve">I ORAZ PRZEKAZYWANIA OŚWIADCZEŃ </w:t>
      </w:r>
      <w:r w:rsidRPr="002E3BC5">
        <w:rPr>
          <w:rFonts w:ascii="Arial" w:hAnsi="Arial" w:cs="Arial"/>
          <w:b/>
          <w:bCs/>
          <w:sz w:val="24"/>
          <w:szCs w:val="24"/>
        </w:rPr>
        <w:t>LUB </w:t>
      </w:r>
      <w:r w:rsidR="00922981">
        <w:rPr>
          <w:rFonts w:ascii="Arial" w:hAnsi="Arial" w:cs="Arial"/>
          <w:b/>
          <w:bCs/>
          <w:sz w:val="24"/>
          <w:szCs w:val="24"/>
        </w:rPr>
        <w:t xml:space="preserve"> </w:t>
      </w:r>
      <w:r w:rsidRPr="002E3BC5">
        <w:rPr>
          <w:rFonts w:ascii="Arial" w:hAnsi="Arial" w:cs="Arial"/>
          <w:b/>
          <w:bCs/>
          <w:sz w:val="24"/>
          <w:szCs w:val="24"/>
        </w:rPr>
        <w:t>DOKUMENTÓW</w:t>
      </w:r>
    </w:p>
    <w:p w:rsidR="00BB2510" w:rsidRPr="002E3BC5" w:rsidRDefault="00BB2510" w:rsidP="00BE4FB3">
      <w:pPr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Wszelkie oświadczenia, wnioski, zawiadomienia oraz informacje Zamawiający i Wykonawcy przekazują pisemnie, faksem lub drogą elektroniczną. W przypadku oświadczeń, wniosków, zawiadomień i informacji przekazanych za pomocą faksu lub drogą elektroniczną, każda ze stron na żądanie drugiej niezwłocznie potwierdza fakt ich otrzymania. Wyjaśnienia treści SIWZ udzielane są na zasadach określonych w art. 38 ustawy. </w:t>
      </w:r>
    </w:p>
    <w:p w:rsidR="00BB2510" w:rsidRPr="002E3BC5" w:rsidRDefault="00BB2510" w:rsidP="00BB251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VIII.</w:t>
      </w:r>
      <w:r w:rsidR="002D1A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2E3BC5">
        <w:rPr>
          <w:rFonts w:ascii="Arial" w:hAnsi="Arial" w:cs="Arial"/>
          <w:b/>
          <w:bCs/>
          <w:sz w:val="24"/>
          <w:szCs w:val="24"/>
        </w:rPr>
        <w:t>OSOBY UPOWAŻNIONE DO POROZUMIEWANIA SIĘ Z WYKONAWCAMI</w:t>
      </w:r>
    </w:p>
    <w:p w:rsidR="00BB2510" w:rsidRDefault="00BB2510" w:rsidP="00BB2510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Osobami uprawnionymi przez Zamawiającego do porozumiewania się z Wykonawcami jest:</w:t>
      </w:r>
    </w:p>
    <w:p w:rsidR="00917E3C" w:rsidRPr="002E3BC5" w:rsidRDefault="00917E3C" w:rsidP="00917E3C">
      <w:pPr>
        <w:pStyle w:val="Akapitzlist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sprawach </w:t>
      </w:r>
      <w:proofErr w:type="spellStart"/>
      <w:r>
        <w:rPr>
          <w:rFonts w:ascii="Arial" w:hAnsi="Arial" w:cs="Arial"/>
          <w:sz w:val="24"/>
          <w:szCs w:val="24"/>
        </w:rPr>
        <w:t>formalno</w:t>
      </w:r>
      <w:proofErr w:type="spellEnd"/>
      <w:r>
        <w:rPr>
          <w:rFonts w:ascii="Arial" w:hAnsi="Arial" w:cs="Arial"/>
          <w:sz w:val="24"/>
          <w:szCs w:val="24"/>
        </w:rPr>
        <w:t xml:space="preserve"> prawnych:</w:t>
      </w:r>
    </w:p>
    <w:p w:rsidR="008B6C57" w:rsidRDefault="008B6C57" w:rsidP="00BB2510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 w:rsidRPr="003A7D0F">
        <w:rPr>
          <w:rFonts w:ascii="Arial" w:hAnsi="Arial" w:cs="Arial"/>
          <w:b/>
          <w:sz w:val="24"/>
          <w:szCs w:val="24"/>
        </w:rPr>
        <w:t>Krystyna Molenda</w:t>
      </w:r>
      <w:r w:rsidR="0044051A" w:rsidRPr="002E3BC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st. Inspektor ds. zamówień publicznych</w:t>
      </w:r>
      <w:r w:rsidR="00BB2510" w:rsidRPr="002E3BC5">
        <w:rPr>
          <w:rFonts w:ascii="Arial" w:hAnsi="Arial" w:cs="Arial"/>
          <w:sz w:val="24"/>
          <w:szCs w:val="24"/>
        </w:rPr>
        <w:t xml:space="preserve">, w dniach od poniedziałku do </w:t>
      </w:r>
      <w:r w:rsidR="000D5960">
        <w:rPr>
          <w:rFonts w:ascii="Arial" w:hAnsi="Arial" w:cs="Arial"/>
          <w:sz w:val="24"/>
          <w:szCs w:val="24"/>
        </w:rPr>
        <w:t>piątk</w:t>
      </w:r>
      <w:r w:rsidR="0061669D">
        <w:rPr>
          <w:rFonts w:ascii="Arial" w:hAnsi="Arial" w:cs="Arial"/>
          <w:sz w:val="24"/>
          <w:szCs w:val="24"/>
        </w:rPr>
        <w:t>u</w:t>
      </w:r>
      <w:r w:rsidR="000D5960">
        <w:rPr>
          <w:rFonts w:ascii="Arial" w:hAnsi="Arial" w:cs="Arial"/>
          <w:sz w:val="24"/>
          <w:szCs w:val="24"/>
        </w:rPr>
        <w:t xml:space="preserve"> </w:t>
      </w:r>
      <w:r w:rsidR="00BB2510" w:rsidRPr="002E3BC5">
        <w:rPr>
          <w:rFonts w:ascii="Arial" w:hAnsi="Arial" w:cs="Arial"/>
          <w:sz w:val="24"/>
          <w:szCs w:val="24"/>
        </w:rPr>
        <w:t xml:space="preserve"> w godzinach  od  8.</w:t>
      </w:r>
      <w:r w:rsidR="002C77A3">
        <w:rPr>
          <w:rFonts w:ascii="Arial" w:hAnsi="Arial" w:cs="Arial"/>
          <w:sz w:val="24"/>
          <w:szCs w:val="24"/>
        </w:rPr>
        <w:t>3</w:t>
      </w:r>
      <w:r w:rsidR="00BB2510" w:rsidRPr="002E3BC5">
        <w:rPr>
          <w:rFonts w:ascii="Arial" w:hAnsi="Arial" w:cs="Arial"/>
          <w:sz w:val="24"/>
          <w:szCs w:val="24"/>
        </w:rPr>
        <w:t>0 do 1</w:t>
      </w:r>
      <w:r w:rsidR="002C77A3">
        <w:rPr>
          <w:rFonts w:ascii="Arial" w:hAnsi="Arial" w:cs="Arial"/>
          <w:sz w:val="24"/>
          <w:szCs w:val="24"/>
        </w:rPr>
        <w:t>4</w:t>
      </w:r>
      <w:r w:rsidR="00BB2510" w:rsidRPr="002E3BC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</w:t>
      </w:r>
      <w:r w:rsidR="00BB2510" w:rsidRPr="002E3BC5">
        <w:rPr>
          <w:rFonts w:ascii="Arial" w:hAnsi="Arial" w:cs="Arial"/>
          <w:sz w:val="24"/>
          <w:szCs w:val="24"/>
        </w:rPr>
        <w:t xml:space="preserve">0. </w:t>
      </w:r>
      <w:r w:rsidR="008C542C">
        <w:rPr>
          <w:rFonts w:ascii="Arial" w:hAnsi="Arial" w:cs="Arial"/>
          <w:sz w:val="24"/>
          <w:szCs w:val="24"/>
        </w:rPr>
        <w:t xml:space="preserve">tel. </w:t>
      </w:r>
      <w:r w:rsidR="003D55A4">
        <w:rPr>
          <w:rFonts w:ascii="Arial" w:hAnsi="Arial" w:cs="Arial"/>
          <w:sz w:val="24"/>
          <w:szCs w:val="24"/>
        </w:rPr>
        <w:t>58 683 68 35</w:t>
      </w:r>
    </w:p>
    <w:p w:rsidR="00BB2510" w:rsidRDefault="00917E3C" w:rsidP="008B6C57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sprawach merytorycznych:</w:t>
      </w:r>
    </w:p>
    <w:p w:rsidR="007761C4" w:rsidRPr="002C77A3" w:rsidRDefault="00EF364C" w:rsidP="002C77A3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Elżbieta </w:t>
      </w:r>
      <w:proofErr w:type="spellStart"/>
      <w:r>
        <w:rPr>
          <w:rFonts w:ascii="Arial" w:hAnsi="Arial" w:cs="Arial"/>
          <w:b/>
          <w:sz w:val="24"/>
          <w:szCs w:val="24"/>
        </w:rPr>
        <w:t>Spryngacz</w:t>
      </w:r>
      <w:proofErr w:type="spellEnd"/>
      <w:r w:rsidR="00765F17">
        <w:rPr>
          <w:rFonts w:ascii="Arial" w:hAnsi="Arial" w:cs="Arial"/>
          <w:b/>
          <w:sz w:val="24"/>
          <w:szCs w:val="24"/>
        </w:rPr>
        <w:t xml:space="preserve"> – </w:t>
      </w:r>
      <w:r w:rsidR="00CA7908">
        <w:rPr>
          <w:rFonts w:ascii="Arial" w:hAnsi="Arial" w:cs="Arial"/>
          <w:sz w:val="24"/>
          <w:szCs w:val="24"/>
        </w:rPr>
        <w:t>st</w:t>
      </w:r>
      <w:r w:rsidR="00765F17">
        <w:rPr>
          <w:rFonts w:ascii="Arial" w:hAnsi="Arial" w:cs="Arial"/>
          <w:sz w:val="24"/>
          <w:szCs w:val="24"/>
        </w:rPr>
        <w:t xml:space="preserve">. Inspektor,  </w:t>
      </w:r>
      <w:r w:rsidR="00765F17" w:rsidRPr="002E3BC5">
        <w:rPr>
          <w:rFonts w:ascii="Arial" w:hAnsi="Arial" w:cs="Arial"/>
          <w:sz w:val="24"/>
          <w:szCs w:val="24"/>
        </w:rPr>
        <w:t xml:space="preserve">w dniach od poniedziałku do </w:t>
      </w:r>
      <w:r w:rsidR="00765F17">
        <w:rPr>
          <w:rFonts w:ascii="Arial" w:hAnsi="Arial" w:cs="Arial"/>
          <w:sz w:val="24"/>
          <w:szCs w:val="24"/>
        </w:rPr>
        <w:t xml:space="preserve">piątku </w:t>
      </w:r>
      <w:r w:rsidR="00765F17" w:rsidRPr="002E3BC5">
        <w:rPr>
          <w:rFonts w:ascii="Arial" w:hAnsi="Arial" w:cs="Arial"/>
          <w:sz w:val="24"/>
          <w:szCs w:val="24"/>
        </w:rPr>
        <w:t xml:space="preserve"> w godzinach  od  8.</w:t>
      </w:r>
      <w:r w:rsidR="002C77A3">
        <w:rPr>
          <w:rFonts w:ascii="Arial" w:hAnsi="Arial" w:cs="Arial"/>
          <w:sz w:val="24"/>
          <w:szCs w:val="24"/>
        </w:rPr>
        <w:t>3</w:t>
      </w:r>
      <w:r w:rsidR="00765F17" w:rsidRPr="002E3BC5">
        <w:rPr>
          <w:rFonts w:ascii="Arial" w:hAnsi="Arial" w:cs="Arial"/>
          <w:sz w:val="24"/>
          <w:szCs w:val="24"/>
        </w:rPr>
        <w:t>0 do 1</w:t>
      </w:r>
      <w:r w:rsidR="002C77A3">
        <w:rPr>
          <w:rFonts w:ascii="Arial" w:hAnsi="Arial" w:cs="Arial"/>
          <w:sz w:val="24"/>
          <w:szCs w:val="24"/>
        </w:rPr>
        <w:t>4</w:t>
      </w:r>
      <w:r w:rsidR="00765F17" w:rsidRPr="002E3BC5">
        <w:rPr>
          <w:rFonts w:ascii="Arial" w:hAnsi="Arial" w:cs="Arial"/>
          <w:sz w:val="24"/>
          <w:szCs w:val="24"/>
        </w:rPr>
        <w:t>.</w:t>
      </w:r>
      <w:r w:rsidR="00765F17">
        <w:rPr>
          <w:rFonts w:ascii="Arial" w:hAnsi="Arial" w:cs="Arial"/>
          <w:sz w:val="24"/>
          <w:szCs w:val="24"/>
        </w:rPr>
        <w:t>0</w:t>
      </w:r>
      <w:r w:rsidR="00765F17" w:rsidRPr="002E3BC5">
        <w:rPr>
          <w:rFonts w:ascii="Arial" w:hAnsi="Arial" w:cs="Arial"/>
          <w:sz w:val="24"/>
          <w:szCs w:val="24"/>
        </w:rPr>
        <w:t xml:space="preserve">0. </w:t>
      </w:r>
      <w:r w:rsidR="00765F17">
        <w:rPr>
          <w:rFonts w:ascii="Arial" w:hAnsi="Arial" w:cs="Arial"/>
          <w:sz w:val="24"/>
          <w:szCs w:val="24"/>
        </w:rPr>
        <w:t xml:space="preserve">tel. 58 683 68 </w:t>
      </w:r>
      <w:r w:rsidR="00863698">
        <w:rPr>
          <w:rFonts w:ascii="Arial" w:hAnsi="Arial" w:cs="Arial"/>
          <w:sz w:val="24"/>
          <w:szCs w:val="24"/>
        </w:rPr>
        <w:t>22</w:t>
      </w:r>
    </w:p>
    <w:p w:rsidR="00BB2510" w:rsidRPr="008B6C57" w:rsidRDefault="00BB2510" w:rsidP="008B6C57">
      <w:pPr>
        <w:pStyle w:val="Akapitzlist"/>
        <w:numPr>
          <w:ilvl w:val="0"/>
          <w:numId w:val="7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8B6C57">
        <w:rPr>
          <w:rFonts w:ascii="Arial" w:hAnsi="Arial" w:cs="Arial"/>
          <w:sz w:val="24"/>
          <w:szCs w:val="24"/>
        </w:rPr>
        <w:t>Oświadczenia, wnioski, zawiadomienia, informacje (w tym środki ochrony prawnej, zapytanie) Zamawiający oraz Wykonawcy  mogą także przekazywać faksem lub drogą elektroniczną.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 przypadku przekazania: oświadczenia, wniosku, zawiadomienia, informacji (w tym środki ochrony prawnej lub zapytania) fak</w:t>
      </w:r>
      <w:r w:rsidR="008B6C57">
        <w:rPr>
          <w:rFonts w:ascii="Arial" w:hAnsi="Arial" w:cs="Arial"/>
          <w:sz w:val="24"/>
          <w:szCs w:val="24"/>
        </w:rPr>
        <w:t xml:space="preserve">sem, </w:t>
      </w:r>
      <w:r w:rsidRPr="002E3BC5">
        <w:rPr>
          <w:rFonts w:ascii="Arial" w:hAnsi="Arial" w:cs="Arial"/>
          <w:sz w:val="24"/>
          <w:szCs w:val="24"/>
        </w:rPr>
        <w:t>lub drogą elektroniczną każda ze stron na żądanie drugiej niezwłocznie potwierdza fakt ich otrzymania.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Numer faksu Zamawiającego, na który należy kierować oświadczenia, wnioski, zawiadomienia, informacje  to: 0-58 683 68 03</w:t>
      </w:r>
    </w:p>
    <w:p w:rsidR="00BB2510" w:rsidRPr="00EF364C" w:rsidRDefault="00BB2510" w:rsidP="00EF364C">
      <w:pPr>
        <w:pStyle w:val="Standard"/>
        <w:spacing w:line="360" w:lineRule="auto"/>
        <w:ind w:left="361"/>
        <w:jc w:val="both"/>
        <w:rPr>
          <w:rFonts w:ascii="Arial" w:hAnsi="Arial" w:cs="Arial"/>
          <w:kern w:val="16"/>
          <w:lang w:val="en-US"/>
        </w:rPr>
      </w:pPr>
      <w:proofErr w:type="spellStart"/>
      <w:r w:rsidRPr="00436058">
        <w:rPr>
          <w:rFonts w:ascii="Arial" w:hAnsi="Arial" w:cs="Arial"/>
          <w:lang w:val="de-DE"/>
        </w:rPr>
        <w:t>Adres</w:t>
      </w:r>
      <w:proofErr w:type="spellEnd"/>
      <w:r w:rsidRPr="00436058">
        <w:rPr>
          <w:rFonts w:ascii="Arial" w:hAnsi="Arial" w:cs="Arial"/>
          <w:lang w:val="de-DE"/>
        </w:rPr>
        <w:t xml:space="preserve">  </w:t>
      </w:r>
      <w:proofErr w:type="spellStart"/>
      <w:r w:rsidRPr="00436058">
        <w:rPr>
          <w:rFonts w:ascii="Arial" w:hAnsi="Arial" w:cs="Arial"/>
          <w:lang w:val="de-DE"/>
        </w:rPr>
        <w:t>e-mail</w:t>
      </w:r>
      <w:proofErr w:type="spellEnd"/>
      <w:r w:rsidR="00EF364C">
        <w:rPr>
          <w:rFonts w:ascii="Arial" w:hAnsi="Arial" w:cs="Arial"/>
          <w:lang w:val="de-DE"/>
        </w:rPr>
        <w:t xml:space="preserve">: </w:t>
      </w:r>
      <w:r w:rsidR="00EF364C" w:rsidRPr="00EF364C">
        <w:rPr>
          <w:rFonts w:ascii="Arial" w:hAnsi="Arial" w:cs="Arial"/>
          <w:kern w:val="16"/>
          <w:lang w:val="en-US"/>
        </w:rPr>
        <w:t>sekretariat@gda.rdos.gov.pl</w:t>
      </w:r>
    </w:p>
    <w:p w:rsidR="00BB2510" w:rsidRPr="002E3BC5" w:rsidRDefault="00BB2510" w:rsidP="008419FE">
      <w:pPr>
        <w:pStyle w:val="Akapitzlist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Korespondencja przesłana za pomocą faksu lub drogą elektroniczną po godzinach urzędowania tj. po godz. 15.</w:t>
      </w:r>
      <w:r w:rsidR="009032A7">
        <w:rPr>
          <w:rFonts w:ascii="Arial" w:hAnsi="Arial" w:cs="Arial"/>
          <w:b/>
          <w:bCs/>
          <w:sz w:val="24"/>
          <w:szCs w:val="24"/>
        </w:rPr>
        <w:t>30</w:t>
      </w:r>
      <w:r w:rsidRPr="002E3BC5">
        <w:rPr>
          <w:rFonts w:ascii="Arial" w:hAnsi="Arial" w:cs="Arial"/>
          <w:b/>
          <w:bCs/>
          <w:sz w:val="24"/>
          <w:szCs w:val="24"/>
        </w:rPr>
        <w:t xml:space="preserve"> zostanie zarejestrowana w następnym dniu pracy Zamawiającego i uznana za wniesioną w dniu jej zarejestrowania.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922981">
        <w:rPr>
          <w:rFonts w:ascii="Arial" w:hAnsi="Arial" w:cs="Arial"/>
          <w:bCs/>
          <w:sz w:val="24"/>
          <w:szCs w:val="24"/>
        </w:rPr>
        <w:t>Oferta musi być złożona w formie pisemnej</w:t>
      </w:r>
      <w:r w:rsidRPr="002E3BC5">
        <w:rPr>
          <w:rFonts w:ascii="Arial" w:hAnsi="Arial" w:cs="Arial"/>
          <w:b/>
          <w:bCs/>
          <w:sz w:val="24"/>
          <w:szCs w:val="24"/>
        </w:rPr>
        <w:t>.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Adres do korespondencji pisemnej:</w:t>
      </w:r>
    </w:p>
    <w:p w:rsidR="00BB2510" w:rsidRPr="00922981" w:rsidRDefault="00BB2510" w:rsidP="00BB2510">
      <w:pPr>
        <w:pStyle w:val="Akapitzlist"/>
        <w:ind w:left="426"/>
        <w:jc w:val="both"/>
        <w:rPr>
          <w:rFonts w:ascii="Arial" w:hAnsi="Arial" w:cs="Arial"/>
          <w:b/>
          <w:sz w:val="24"/>
          <w:szCs w:val="24"/>
        </w:rPr>
      </w:pPr>
      <w:r w:rsidRPr="00922981">
        <w:rPr>
          <w:rFonts w:ascii="Arial" w:hAnsi="Arial" w:cs="Arial"/>
          <w:b/>
          <w:sz w:val="24"/>
          <w:szCs w:val="24"/>
        </w:rPr>
        <w:t>Regionalna Dyrekcja Ochrony Środowiska w Gdańsku</w:t>
      </w:r>
    </w:p>
    <w:p w:rsidR="00BB2510" w:rsidRPr="00922981" w:rsidRDefault="00BB2510" w:rsidP="00BB2510">
      <w:pPr>
        <w:pStyle w:val="Akapitzlist"/>
        <w:ind w:left="426"/>
        <w:jc w:val="both"/>
        <w:rPr>
          <w:rFonts w:ascii="Arial" w:hAnsi="Arial" w:cs="Arial"/>
          <w:b/>
          <w:sz w:val="24"/>
          <w:szCs w:val="24"/>
        </w:rPr>
      </w:pPr>
      <w:r w:rsidRPr="00922981">
        <w:rPr>
          <w:rFonts w:ascii="Arial" w:hAnsi="Arial" w:cs="Arial"/>
          <w:b/>
          <w:sz w:val="24"/>
          <w:szCs w:val="24"/>
        </w:rPr>
        <w:t>ul. Chmielna 54/57</w:t>
      </w:r>
    </w:p>
    <w:p w:rsidR="00BB2510" w:rsidRPr="00922981" w:rsidRDefault="00BB2510" w:rsidP="00BB2510">
      <w:pPr>
        <w:pStyle w:val="Akapitzlist"/>
        <w:ind w:left="426"/>
        <w:jc w:val="both"/>
        <w:rPr>
          <w:rFonts w:ascii="Arial" w:hAnsi="Arial" w:cs="Arial"/>
          <w:b/>
          <w:sz w:val="24"/>
          <w:szCs w:val="24"/>
        </w:rPr>
      </w:pPr>
      <w:r w:rsidRPr="00922981">
        <w:rPr>
          <w:rFonts w:ascii="Arial" w:hAnsi="Arial" w:cs="Arial"/>
          <w:b/>
          <w:sz w:val="24"/>
          <w:szCs w:val="24"/>
        </w:rPr>
        <w:lastRenderedPageBreak/>
        <w:t>80-748 Gdańsk</w:t>
      </w:r>
    </w:p>
    <w:p w:rsidR="00BB2510" w:rsidRPr="002E3BC5" w:rsidRDefault="00BB2510" w:rsidP="00922981">
      <w:pPr>
        <w:pStyle w:val="Tekstpodstawowy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Wykonawca może zwrócić się do Zamawiającego o wyjaśnienie treści SIWZ. Zamawiający jest obowiązany udzielić wyjaśnień niezwłocznie, jednak nie później niż na 2 dni przed upływem terminu składania ofert – pod warunkiem że wniosek o wyjaśnienie treści SIWZ wpłynął do Zamawiającego </w:t>
      </w:r>
      <w:r w:rsidR="00922981">
        <w:rPr>
          <w:rFonts w:ascii="Arial" w:hAnsi="Arial" w:cs="Arial"/>
          <w:sz w:val="24"/>
          <w:szCs w:val="24"/>
        </w:rPr>
        <w:t xml:space="preserve">nie później niż do końca dnia, </w:t>
      </w:r>
      <w:r w:rsidRPr="002E3BC5">
        <w:rPr>
          <w:rFonts w:ascii="Arial" w:hAnsi="Arial" w:cs="Arial"/>
          <w:sz w:val="24"/>
          <w:szCs w:val="24"/>
        </w:rPr>
        <w:t xml:space="preserve">w którym upływa połowa wyznaczonego terminu składania ofert. </w:t>
      </w:r>
    </w:p>
    <w:p w:rsidR="00BB2510" w:rsidRPr="002E3BC5" w:rsidRDefault="00BB2510" w:rsidP="008B6C57">
      <w:pPr>
        <w:pStyle w:val="Tekstpodstawowy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Jeżeli wniosek o wyjaśnienie treści SIWZ wpłynął po upływie terminu składania wniosku, o którym mowa w ust. </w:t>
      </w:r>
      <w:r w:rsidR="00922981">
        <w:rPr>
          <w:rFonts w:ascii="Arial" w:hAnsi="Arial" w:cs="Arial"/>
          <w:sz w:val="24"/>
          <w:szCs w:val="24"/>
        </w:rPr>
        <w:t>8</w:t>
      </w:r>
      <w:r w:rsidRPr="002E3BC5">
        <w:rPr>
          <w:rFonts w:ascii="Arial" w:hAnsi="Arial" w:cs="Arial"/>
          <w:sz w:val="24"/>
          <w:szCs w:val="24"/>
        </w:rPr>
        <w:t xml:space="preserve">, lub dotyczy udzielonych wyjaśnień, Zamawiający może udzielić wyjaśnień albo pozostawić wniosek bez rozpoznania. </w:t>
      </w:r>
    </w:p>
    <w:p w:rsidR="00BB2510" w:rsidRPr="002E3BC5" w:rsidRDefault="00BB2510" w:rsidP="008B6C57">
      <w:pPr>
        <w:pStyle w:val="Tekstpodstawowy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Przedłużenie terminu składania ofert nie wpływa na bieg terminu składania wniosku, o którym mowa  w ust. </w:t>
      </w:r>
      <w:r w:rsidR="00922981">
        <w:rPr>
          <w:rFonts w:ascii="Arial" w:hAnsi="Arial" w:cs="Arial"/>
          <w:sz w:val="24"/>
          <w:szCs w:val="24"/>
        </w:rPr>
        <w:t>8</w:t>
      </w:r>
      <w:r w:rsidRPr="002E3BC5">
        <w:rPr>
          <w:rFonts w:ascii="Arial" w:hAnsi="Arial" w:cs="Arial"/>
          <w:sz w:val="24"/>
          <w:szCs w:val="24"/>
        </w:rPr>
        <w:t xml:space="preserve">. 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Treść zapytania wraz z wyjaśnieniem zostanie przekazana jednocześnie wszystkim Wykonawcom, którym doręczono SIWZ bez wskazania źródła zapytania oraz zostanie zamieszczona na stronie internetowej: </w:t>
      </w:r>
      <w:hyperlink r:id="rId10" w:history="1">
        <w:r w:rsidR="00BE2715">
          <w:rPr>
            <w:rStyle w:val="Hipercze"/>
            <w:rFonts w:ascii="Arial" w:hAnsi="Arial" w:cs="Arial"/>
            <w:sz w:val="24"/>
            <w:szCs w:val="24"/>
          </w:rPr>
          <w:t>bip</w:t>
        </w:r>
        <w:r w:rsidRPr="002E3BC5">
          <w:rPr>
            <w:rStyle w:val="Hipercze"/>
            <w:rFonts w:ascii="Arial" w:hAnsi="Arial" w:cs="Arial"/>
            <w:sz w:val="24"/>
            <w:szCs w:val="24"/>
          </w:rPr>
          <w:t>.gdansk.rdos.gov.pl</w:t>
        </w:r>
      </w:hyperlink>
      <w:r w:rsidRPr="002E3BC5">
        <w:rPr>
          <w:rFonts w:ascii="Arial" w:hAnsi="Arial" w:cs="Arial"/>
          <w:sz w:val="24"/>
          <w:szCs w:val="24"/>
        </w:rPr>
        <w:t xml:space="preserve"> </w:t>
      </w:r>
    </w:p>
    <w:p w:rsidR="00BB2510" w:rsidRPr="002E3BC5" w:rsidRDefault="00BB2510" w:rsidP="008B6C57">
      <w:pPr>
        <w:pStyle w:val="Akapitzlist"/>
        <w:numPr>
          <w:ilvl w:val="0"/>
          <w:numId w:val="7"/>
        </w:numPr>
        <w:spacing w:before="120"/>
        <w:ind w:left="426" w:right="-1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 uzasadnionych przypadkach, przed upływem terminu składania ofert, Zamawiający może zmienić treść Specyfikacji Istotnych Warunków Zamówienia.</w:t>
      </w:r>
    </w:p>
    <w:p w:rsidR="00BB2510" w:rsidRPr="002E3BC5" w:rsidRDefault="00BB2510" w:rsidP="00922981">
      <w:pPr>
        <w:pStyle w:val="Akapitzlist"/>
        <w:tabs>
          <w:tab w:val="left" w:pos="993"/>
        </w:tabs>
        <w:spacing w:before="120"/>
        <w:ind w:left="993" w:right="-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</w:t>
      </w:r>
      <w:r w:rsidR="00EF364C">
        <w:rPr>
          <w:rFonts w:ascii="Arial" w:hAnsi="Arial" w:cs="Arial"/>
          <w:sz w:val="24"/>
          <w:szCs w:val="24"/>
        </w:rPr>
        <w:t>1</w:t>
      </w:r>
      <w:r w:rsidRPr="002E3BC5">
        <w:rPr>
          <w:rFonts w:ascii="Arial" w:hAnsi="Arial" w:cs="Arial"/>
          <w:sz w:val="24"/>
          <w:szCs w:val="24"/>
        </w:rPr>
        <w:t>.1</w:t>
      </w:r>
      <w:r w:rsidRPr="002E3BC5">
        <w:rPr>
          <w:rFonts w:ascii="Arial" w:hAnsi="Arial" w:cs="Arial"/>
          <w:sz w:val="24"/>
          <w:szCs w:val="24"/>
        </w:rPr>
        <w:tab/>
        <w:t>Dokonaną zmianę SIWZ Zamawiający przekaże niezwłocznie wszystkim Wykonawcom, którym doręczono SIWZ oraz zamieści na stronie internetowej Zamawiającego.</w:t>
      </w:r>
    </w:p>
    <w:p w:rsidR="00BB2510" w:rsidRPr="002E3BC5" w:rsidRDefault="00BB2510" w:rsidP="00922981">
      <w:pPr>
        <w:pStyle w:val="Akapitzlist"/>
        <w:tabs>
          <w:tab w:val="left" w:pos="741"/>
        </w:tabs>
        <w:spacing w:before="120"/>
        <w:ind w:left="993" w:right="-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</w:t>
      </w:r>
      <w:r w:rsidR="00EF364C">
        <w:rPr>
          <w:rFonts w:ascii="Arial" w:hAnsi="Arial" w:cs="Arial"/>
          <w:sz w:val="24"/>
          <w:szCs w:val="24"/>
        </w:rPr>
        <w:t>1</w:t>
      </w:r>
      <w:r w:rsidRPr="002E3BC5">
        <w:rPr>
          <w:rFonts w:ascii="Arial" w:hAnsi="Arial" w:cs="Arial"/>
          <w:sz w:val="24"/>
          <w:szCs w:val="24"/>
        </w:rPr>
        <w:t>.2</w:t>
      </w:r>
      <w:r w:rsidRPr="002E3BC5">
        <w:rPr>
          <w:rFonts w:ascii="Arial" w:hAnsi="Arial" w:cs="Arial"/>
          <w:sz w:val="24"/>
          <w:szCs w:val="24"/>
        </w:rPr>
        <w:tab/>
        <w:t>Zamawiający może przedłużyć termin składania ofert, w przypadkach zaistnienia przesłanek określonych w art. 12 a lub art. 38 ust. 6 ustawy.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IX. WYMAGANIA DOTYCZĄCE WADIUM</w:t>
      </w:r>
    </w:p>
    <w:p w:rsidR="00BB2510" w:rsidRPr="002E3BC5" w:rsidRDefault="00BB2510" w:rsidP="00922981">
      <w:pPr>
        <w:overflowPunct/>
        <w:autoSpaceDE/>
        <w:autoSpaceDN/>
        <w:adjustRightInd/>
        <w:ind w:left="360"/>
        <w:jc w:val="both"/>
        <w:outlineLvl w:val="0"/>
        <w:rPr>
          <w:rFonts w:ascii="Arial" w:hAnsi="Arial" w:cs="Arial"/>
          <w:noProof/>
          <w:sz w:val="24"/>
          <w:szCs w:val="24"/>
        </w:rPr>
      </w:pPr>
      <w:r w:rsidRPr="002E3BC5">
        <w:rPr>
          <w:rFonts w:ascii="Arial" w:hAnsi="Arial" w:cs="Arial"/>
          <w:noProof/>
          <w:sz w:val="24"/>
          <w:szCs w:val="24"/>
        </w:rPr>
        <w:t xml:space="preserve">Zamawiający </w:t>
      </w:r>
      <w:r w:rsidR="00922981">
        <w:rPr>
          <w:rFonts w:ascii="Arial" w:hAnsi="Arial" w:cs="Arial"/>
          <w:noProof/>
          <w:sz w:val="24"/>
          <w:szCs w:val="24"/>
        </w:rPr>
        <w:t>nie wymaga</w:t>
      </w:r>
      <w:r w:rsidRPr="002E3BC5">
        <w:rPr>
          <w:rFonts w:ascii="Arial" w:hAnsi="Arial" w:cs="Arial"/>
          <w:noProof/>
          <w:sz w:val="24"/>
          <w:szCs w:val="24"/>
        </w:rPr>
        <w:t xml:space="preserve"> od wykonawców wniesienia wadium.</w:t>
      </w:r>
    </w:p>
    <w:p w:rsidR="00BB2510" w:rsidRPr="002E3BC5" w:rsidRDefault="00922981" w:rsidP="00922981">
      <w:pPr>
        <w:pStyle w:val="Numerowanie"/>
        <w:numPr>
          <w:ilvl w:val="0"/>
          <w:numId w:val="0"/>
        </w:num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X. TERMIN ZWIĄZANIA OFERTĄ</w:t>
      </w:r>
    </w:p>
    <w:p w:rsidR="00BB2510" w:rsidRPr="002E3BC5" w:rsidRDefault="00BB2510" w:rsidP="00922981">
      <w:pPr>
        <w:tabs>
          <w:tab w:val="num" w:pos="1276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Składający ofertę Wykonawca pozostaje nią związany przez okres 30 dni od upływu terminu składania ofert.</w:t>
      </w:r>
    </w:p>
    <w:p w:rsidR="00BB2510" w:rsidRPr="002E3BC5" w:rsidRDefault="00BB2510" w:rsidP="00BB2510">
      <w:pPr>
        <w:tabs>
          <w:tab w:val="num" w:pos="1276"/>
        </w:tabs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XI. OPIS SPOSOBU PRZYGOTOWANIA OFERT</w:t>
      </w:r>
    </w:p>
    <w:p w:rsidR="00BB2510" w:rsidRPr="002E3BC5" w:rsidRDefault="00BB2510" w:rsidP="00BB2510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1.</w:t>
      </w:r>
      <w:r w:rsidRPr="002E3BC5">
        <w:rPr>
          <w:rFonts w:ascii="Arial" w:hAnsi="Arial" w:cs="Arial"/>
          <w:sz w:val="24"/>
          <w:szCs w:val="24"/>
        </w:rPr>
        <w:tab/>
        <w:t xml:space="preserve">Ofertę należy złożyć wg formularza ofertowego z wykorzystaniem wzoru </w:t>
      </w:r>
      <w:r w:rsidRPr="002E3BC5">
        <w:rPr>
          <w:rFonts w:ascii="Arial" w:hAnsi="Arial" w:cs="Arial"/>
          <w:b/>
          <w:bCs/>
          <w:sz w:val="24"/>
          <w:szCs w:val="24"/>
        </w:rPr>
        <w:t xml:space="preserve">– </w:t>
      </w:r>
      <w:r w:rsidRPr="004077A7">
        <w:rPr>
          <w:rFonts w:ascii="Arial" w:hAnsi="Arial" w:cs="Arial"/>
          <w:b/>
          <w:sz w:val="24"/>
          <w:szCs w:val="24"/>
        </w:rPr>
        <w:t>załącznik nr 2</w:t>
      </w:r>
      <w:r w:rsidRPr="002E3BC5">
        <w:rPr>
          <w:rFonts w:ascii="Arial" w:hAnsi="Arial" w:cs="Arial"/>
          <w:sz w:val="24"/>
          <w:szCs w:val="24"/>
        </w:rPr>
        <w:t xml:space="preserve"> do SIWZ.</w:t>
      </w:r>
    </w:p>
    <w:p w:rsidR="00BB2510" w:rsidRPr="002E3BC5" w:rsidRDefault="00BB2510" w:rsidP="00BB2510">
      <w:pPr>
        <w:tabs>
          <w:tab w:val="left" w:pos="54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2.</w:t>
      </w:r>
      <w:r w:rsidRPr="002E3BC5">
        <w:rPr>
          <w:rFonts w:ascii="Arial" w:hAnsi="Arial" w:cs="Arial"/>
          <w:sz w:val="24"/>
          <w:szCs w:val="24"/>
        </w:rPr>
        <w:tab/>
        <w:t>Ofertę należy sporządzić zgodnie z wymaganiami SIWZ.</w:t>
      </w:r>
    </w:p>
    <w:p w:rsidR="00BB2510" w:rsidRPr="002E3BC5" w:rsidRDefault="00BB2510" w:rsidP="003A7D0F">
      <w:pPr>
        <w:tabs>
          <w:tab w:val="left" w:pos="54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3.</w:t>
      </w:r>
      <w:r w:rsidRPr="002E3BC5">
        <w:rPr>
          <w:rFonts w:ascii="Arial" w:hAnsi="Arial" w:cs="Arial"/>
          <w:sz w:val="24"/>
          <w:szCs w:val="24"/>
        </w:rPr>
        <w:tab/>
        <w:t>Każdy Wykonawca może złożyć tylko jedną ofertę na wykonanie zamówienia.</w:t>
      </w:r>
    </w:p>
    <w:p w:rsidR="00BB2510" w:rsidRPr="002E3BC5" w:rsidRDefault="00BB2510" w:rsidP="003A7D0F">
      <w:pPr>
        <w:numPr>
          <w:ins w:id="0" w:author="a.dlugosz" w:date="2010-09-23T11:16:00Z"/>
        </w:numPr>
        <w:tabs>
          <w:tab w:val="left" w:pos="426"/>
        </w:tabs>
        <w:suppressAutoHyphens/>
        <w:overflowPunct/>
        <w:autoSpaceDE/>
        <w:autoSpaceDN/>
        <w:adjustRightInd/>
        <w:ind w:left="426" w:hanging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4.</w:t>
      </w:r>
      <w:r w:rsidRPr="002E3BC5">
        <w:rPr>
          <w:rFonts w:ascii="Arial" w:hAnsi="Arial" w:cs="Arial"/>
          <w:sz w:val="24"/>
          <w:szCs w:val="24"/>
        </w:rPr>
        <w:tab/>
        <w:t>Oferta powinna być napisana w języku polskim, czytelną i trwałą techniką (dopuszcza się sporządzenie oferty w formie maszynopisu lub techniką komputerową) oraz podpisana wraz z załącznikami przez osobę/osoby upoważnione do składania oświadczeń woli w imieniu Wykonawcy, wymienione w Krajowym Rejestrze Sądowym bądź ewidencji działalności gospodarczej lub osoby posiadające pisemne pełnomocnictwo w tym zakresie. Pełnomocnictwo stanowi załącznik do oferty.</w:t>
      </w:r>
    </w:p>
    <w:p w:rsidR="00BB2510" w:rsidRPr="002E3BC5" w:rsidRDefault="00131661" w:rsidP="008032AB">
      <w:pPr>
        <w:tabs>
          <w:tab w:val="left" w:pos="426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Pełnomocnictwo powinno być przedstawione w formie oryginału lub poświadczonej notarialnie za zgodność z oryginałem kopii.</w:t>
      </w:r>
    </w:p>
    <w:p w:rsidR="00131661" w:rsidRPr="002E3BC5" w:rsidRDefault="00131661" w:rsidP="00131661">
      <w:pPr>
        <w:ind w:left="709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4.1 W przypadku składania dokumentów w formie kopii, muszą one być poświadczone za zgodność z oryginałem przez upoważnionego przedstawiciela Wykonawcy.</w:t>
      </w:r>
    </w:p>
    <w:p w:rsidR="00131661" w:rsidRPr="002E3BC5" w:rsidRDefault="00131661" w:rsidP="00131661">
      <w:pPr>
        <w:ind w:left="709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lastRenderedPageBreak/>
        <w:t>4.2 W przypadku podpisywania oferty lub poświadczenia za zgodność z oryginałem kopii dokumentów przez osobę upowa</w:t>
      </w:r>
      <w:r w:rsidR="0034669D" w:rsidRPr="002E3BC5">
        <w:rPr>
          <w:rFonts w:ascii="Arial" w:hAnsi="Arial" w:cs="Arial"/>
          <w:sz w:val="24"/>
          <w:szCs w:val="24"/>
        </w:rPr>
        <w:t>ż</w:t>
      </w:r>
      <w:r w:rsidRPr="002E3BC5">
        <w:rPr>
          <w:rFonts w:ascii="Arial" w:hAnsi="Arial" w:cs="Arial"/>
          <w:sz w:val="24"/>
          <w:szCs w:val="24"/>
        </w:rPr>
        <w:t>nioną, należy do oferty dołączyć stosowne pełnomocnictwo. Pełnomocnictwo powinno być przedstawione w formie oryginału lub poświadczonej notarialnie za zgodność z oryginałem kopii.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5.</w:t>
      </w:r>
      <w:r w:rsidRPr="002E3BC5">
        <w:rPr>
          <w:rFonts w:ascii="Arial" w:hAnsi="Arial" w:cs="Arial"/>
          <w:sz w:val="24"/>
          <w:szCs w:val="24"/>
        </w:rPr>
        <w:tab/>
        <w:t>Wszystkie strony oferty wraz z załącznikami muszą być spięte lub zszyte i zabezpieczone w sposób zapobiegający możliwości zdekompletowania. Wszystkie strony powinny być kolejno ponumerowane. Brak numeracji stron oraz niezszycie lub niespięcie oferty nie powoduje jej odrzucenia, jednakże w takim przypadku Wykonawca nie może powoływać się, że usunięto którąś ze stron.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6.</w:t>
      </w:r>
      <w:r w:rsidRPr="002E3BC5">
        <w:rPr>
          <w:rFonts w:ascii="Arial" w:hAnsi="Arial" w:cs="Arial"/>
          <w:sz w:val="24"/>
          <w:szCs w:val="24"/>
        </w:rPr>
        <w:tab/>
        <w:t>Wszelkie poprawki lub zmiany w tekście oferty muszą być parafowane i datowane własnoręcznie przez osobę podpisującą ofertę.</w:t>
      </w:r>
    </w:p>
    <w:p w:rsidR="00BB2510" w:rsidRPr="002E3BC5" w:rsidRDefault="00BB2510" w:rsidP="00BB2510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7.</w:t>
      </w:r>
      <w:r w:rsidRPr="002E3BC5">
        <w:rPr>
          <w:rFonts w:ascii="Arial" w:hAnsi="Arial" w:cs="Arial"/>
          <w:sz w:val="24"/>
          <w:szCs w:val="24"/>
        </w:rPr>
        <w:tab/>
        <w:t>Ofertę należy złożyć w dwóch nieprzezroczystych, zamkniętych kopertach, zapieczętowanych w sposób gwarantujący zachowanie ich w stanie nienaruszonym.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Koperta zewnętrzna ma być zaadresowana na adres Zamawiającego oraz być oznakowana następująco:</w:t>
      </w: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275AA7" w:rsidRPr="00B22402" w:rsidRDefault="00BB2510" w:rsidP="00B22402">
      <w:pPr>
        <w:pStyle w:val="pole"/>
        <w:spacing w:before="120" w:line="276" w:lineRule="auto"/>
        <w:jc w:val="center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"</w:t>
      </w:r>
      <w:r w:rsidRPr="00B22402">
        <w:rPr>
          <w:rFonts w:ascii="Arial" w:hAnsi="Arial" w:cs="Arial"/>
          <w:b/>
          <w:bCs/>
          <w:sz w:val="24"/>
          <w:szCs w:val="24"/>
        </w:rPr>
        <w:t xml:space="preserve">Oferta na </w:t>
      </w:r>
      <w:r w:rsidR="00B22402" w:rsidRPr="00B22402">
        <w:rPr>
          <w:rFonts w:ascii="Arial" w:hAnsi="Arial" w:cs="Arial"/>
          <w:b/>
          <w:bCs/>
          <w:sz w:val="24"/>
          <w:szCs w:val="24"/>
        </w:rPr>
        <w:t>ś</w:t>
      </w:r>
      <w:r w:rsidR="00B22402" w:rsidRPr="00B22402">
        <w:rPr>
          <w:rFonts w:ascii="Arial" w:hAnsi="Arial" w:cs="Arial"/>
          <w:b/>
          <w:sz w:val="24"/>
          <w:szCs w:val="24"/>
        </w:rPr>
        <w:t>wiadczenie   usług pocztowych w obrocie krajowym i zagranicznym na potrzeby Regionalnej Dyrekcji Ochrony Środowiska w Gdańsku</w:t>
      </w:r>
      <w:r w:rsidR="00B22402">
        <w:rPr>
          <w:rFonts w:ascii="Arial" w:hAnsi="Arial" w:cs="Arial"/>
          <w:b/>
          <w:bCs/>
          <w:sz w:val="24"/>
          <w:szCs w:val="24"/>
        </w:rPr>
        <w:t xml:space="preserve"> </w:t>
      </w:r>
      <w:r w:rsidR="0061669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81C3C" w:rsidRPr="00081C3C" w:rsidRDefault="0061669D" w:rsidP="00081C3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nr sprawy: RDOŚ-Gd-OFII.261</w:t>
      </w:r>
      <w:r w:rsidR="006623D3">
        <w:rPr>
          <w:rFonts w:ascii="Arial" w:hAnsi="Arial" w:cs="Arial"/>
          <w:b/>
          <w:bCs/>
          <w:sz w:val="24"/>
          <w:szCs w:val="24"/>
        </w:rPr>
        <w:t>.</w:t>
      </w:r>
      <w:r w:rsidR="001E5147">
        <w:rPr>
          <w:rFonts w:ascii="Arial" w:hAnsi="Arial" w:cs="Arial"/>
          <w:b/>
          <w:bCs/>
          <w:sz w:val="24"/>
          <w:szCs w:val="24"/>
        </w:rPr>
        <w:t>1.</w:t>
      </w:r>
      <w:r w:rsidR="00863698">
        <w:rPr>
          <w:rFonts w:ascii="Arial" w:hAnsi="Arial" w:cs="Arial"/>
          <w:b/>
          <w:bCs/>
          <w:sz w:val="24"/>
          <w:szCs w:val="24"/>
        </w:rPr>
        <w:t>19</w:t>
      </w:r>
      <w:r w:rsidR="006623D3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201</w:t>
      </w:r>
      <w:r w:rsidR="00863698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.LM</w:t>
      </w:r>
    </w:p>
    <w:p w:rsidR="00081C3C" w:rsidRPr="004355A1" w:rsidRDefault="00081C3C" w:rsidP="00081C3C">
      <w:pPr>
        <w:pStyle w:val="Tekstpodstawowy21"/>
        <w:ind w:left="1416" w:firstLine="708"/>
        <w:rPr>
          <w:rFonts w:ascii="Arial" w:hAnsi="Arial" w:cs="Arial"/>
          <w:b/>
          <w:szCs w:val="24"/>
        </w:rPr>
      </w:pPr>
      <w:r w:rsidRPr="004355A1">
        <w:rPr>
          <w:rFonts w:ascii="Arial" w:hAnsi="Arial" w:cs="Arial"/>
          <w:b/>
          <w:szCs w:val="24"/>
        </w:rPr>
        <w:t xml:space="preserve">Nie otwierać przed datą </w:t>
      </w:r>
      <w:r w:rsidR="00513EE7" w:rsidRPr="005A2BA4">
        <w:rPr>
          <w:rFonts w:ascii="Arial" w:hAnsi="Arial" w:cs="Arial"/>
          <w:b/>
          <w:szCs w:val="24"/>
        </w:rPr>
        <w:t>1</w:t>
      </w:r>
      <w:r w:rsidR="005A2BA4">
        <w:rPr>
          <w:rFonts w:ascii="Arial" w:hAnsi="Arial" w:cs="Arial"/>
          <w:b/>
          <w:szCs w:val="24"/>
        </w:rPr>
        <w:t>0</w:t>
      </w:r>
      <w:r w:rsidR="00513EE7" w:rsidRPr="005A2BA4">
        <w:rPr>
          <w:rFonts w:ascii="Arial" w:hAnsi="Arial" w:cs="Arial"/>
          <w:b/>
          <w:szCs w:val="24"/>
        </w:rPr>
        <w:t>.12</w:t>
      </w:r>
      <w:r w:rsidR="00513EE7">
        <w:rPr>
          <w:rFonts w:ascii="Arial" w:hAnsi="Arial" w:cs="Arial"/>
          <w:b/>
          <w:szCs w:val="24"/>
        </w:rPr>
        <w:t>.</w:t>
      </w:r>
      <w:r w:rsidRPr="00D263DD">
        <w:rPr>
          <w:rFonts w:ascii="Arial" w:hAnsi="Arial" w:cs="Arial"/>
          <w:b/>
          <w:szCs w:val="24"/>
        </w:rPr>
        <w:t>201</w:t>
      </w:r>
      <w:r w:rsidR="00863698">
        <w:rPr>
          <w:rFonts w:ascii="Arial" w:hAnsi="Arial" w:cs="Arial"/>
          <w:b/>
          <w:szCs w:val="24"/>
        </w:rPr>
        <w:t>5</w:t>
      </w:r>
      <w:r w:rsidRPr="00D263DD">
        <w:rPr>
          <w:rFonts w:ascii="Arial" w:hAnsi="Arial" w:cs="Arial"/>
          <w:b/>
          <w:szCs w:val="24"/>
        </w:rPr>
        <w:t xml:space="preserve"> r.</w:t>
      </w:r>
      <w:r w:rsidR="00CB62E2">
        <w:rPr>
          <w:rFonts w:ascii="Arial" w:hAnsi="Arial" w:cs="Arial"/>
          <w:b/>
          <w:szCs w:val="24"/>
        </w:rPr>
        <w:t xml:space="preserve"> godz. 1</w:t>
      </w:r>
      <w:r w:rsidR="0036075E">
        <w:rPr>
          <w:rFonts w:ascii="Arial" w:hAnsi="Arial" w:cs="Arial"/>
          <w:b/>
          <w:szCs w:val="24"/>
        </w:rPr>
        <w:t>0</w:t>
      </w:r>
      <w:r w:rsidR="00CB62E2">
        <w:rPr>
          <w:rFonts w:ascii="Arial" w:hAnsi="Arial" w:cs="Arial"/>
          <w:b/>
          <w:szCs w:val="24"/>
        </w:rPr>
        <w:t>:00</w:t>
      </w:r>
      <w:r w:rsidRPr="004355A1">
        <w:rPr>
          <w:rFonts w:ascii="Arial" w:hAnsi="Arial" w:cs="Arial"/>
          <w:b/>
          <w:szCs w:val="24"/>
        </w:rPr>
        <w:t>”</w:t>
      </w:r>
    </w:p>
    <w:p w:rsidR="00BB2510" w:rsidRPr="002E3BC5" w:rsidRDefault="00BB2510" w:rsidP="00BB2510">
      <w:pPr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:rsidR="00BB2510" w:rsidRPr="002E3BC5" w:rsidRDefault="00BB2510" w:rsidP="008032AB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Koperta wewnętrzna – oprócz opisu jw. winna zawierać nazwę i adres Wykonawcy.</w:t>
      </w:r>
    </w:p>
    <w:p w:rsidR="00131661" w:rsidRPr="002E3BC5" w:rsidRDefault="00131661" w:rsidP="008032AB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8. Wykonawca na formularzu ofertowym winien złożyć stosowne zastrzeżenie dotyczące „tajemnicy przedsiębiorstwa” w rozumieniu przepisów o zwalczaniu nieuczciwej konkurencji.</w:t>
      </w:r>
    </w:p>
    <w:p w:rsidR="00131661" w:rsidRPr="002E3BC5" w:rsidRDefault="00131661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8.1 Informacje zastrzeżone należy dołączyć do oferty oddzielnie od jej pozostałych, jawnych elementów z napisem „tajemnica przedsiębiorstwa”.</w:t>
      </w:r>
    </w:p>
    <w:p w:rsidR="00131661" w:rsidRPr="002E3BC5" w:rsidRDefault="00131661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8.2 W prz</w:t>
      </w:r>
      <w:r w:rsidR="00657ACC" w:rsidRPr="002E3BC5">
        <w:rPr>
          <w:rFonts w:ascii="Arial" w:hAnsi="Arial" w:cs="Arial"/>
          <w:sz w:val="24"/>
          <w:szCs w:val="24"/>
        </w:rPr>
        <w:t>ypadku braku stosownego zastrzeż</w:t>
      </w:r>
      <w:r w:rsidRPr="002E3BC5">
        <w:rPr>
          <w:rFonts w:ascii="Arial" w:hAnsi="Arial" w:cs="Arial"/>
          <w:sz w:val="24"/>
          <w:szCs w:val="24"/>
        </w:rPr>
        <w:t xml:space="preserve">enia cała oferta od chwili otwarcia </w:t>
      </w:r>
      <w:r w:rsidR="00657ACC" w:rsidRPr="002E3BC5">
        <w:rPr>
          <w:rFonts w:ascii="Arial" w:hAnsi="Arial" w:cs="Arial"/>
          <w:sz w:val="24"/>
          <w:szCs w:val="24"/>
        </w:rPr>
        <w:t>może być ujawniona.</w:t>
      </w:r>
    </w:p>
    <w:p w:rsidR="00657ACC" w:rsidRPr="002E3BC5" w:rsidRDefault="00657ACC" w:rsidP="008032AB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9. Wykonawcy ponoszą wszelkie koszty związane z przygotowaniem i złożeniem oferty, z zastrzeżeniem art. 93, ust. 4 ustawy Prawo zamówień publicznych.</w:t>
      </w:r>
    </w:p>
    <w:p w:rsidR="00657ACC" w:rsidRPr="002E3BC5" w:rsidRDefault="00657ACC" w:rsidP="004077A7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10. Wykonawcy mogą wspólnie ubiegać się o udzielenie zamówienia. W takim przypadku ich oferta musi spełniać następujące wymagania:</w:t>
      </w:r>
    </w:p>
    <w:p w:rsidR="00657ACC" w:rsidRPr="002E3BC5" w:rsidRDefault="00657ACC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10.1 warunki dotyczące Wykonawcy stosuje się odpowiednio do wykonawców, o których mowa w pkt 10,</w:t>
      </w:r>
    </w:p>
    <w:p w:rsidR="00657ACC" w:rsidRPr="002E3BC5" w:rsidRDefault="00657ACC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10.2 oferta musi być podpisana w taki sposób, by prawnie zobowiązywała wszystkich Wykonawców występujących wspólnie,</w:t>
      </w:r>
    </w:p>
    <w:p w:rsidR="00657ACC" w:rsidRPr="002E3BC5" w:rsidRDefault="00657ACC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10.</w:t>
      </w:r>
      <w:r w:rsidRPr="002D1884">
        <w:rPr>
          <w:rFonts w:ascii="Arial" w:hAnsi="Arial" w:cs="Arial"/>
          <w:sz w:val="24"/>
          <w:szCs w:val="24"/>
        </w:rPr>
        <w:t xml:space="preserve">3 wykonawcy występujący wspólnie muszą ustanowić pełnomocnika do reprezentowania ich w postępowaniu o udzielenie niniejszego zamówienia lub do reprezentowania ich w postępowaniu oraz zawarcia umowy o udzielenie </w:t>
      </w:r>
      <w:r w:rsidR="006E7D78">
        <w:rPr>
          <w:rFonts w:ascii="Arial" w:hAnsi="Arial" w:cs="Arial"/>
          <w:sz w:val="24"/>
          <w:szCs w:val="24"/>
        </w:rPr>
        <w:t xml:space="preserve"> </w:t>
      </w:r>
      <w:r w:rsidRPr="002D1884">
        <w:rPr>
          <w:rFonts w:ascii="Arial" w:hAnsi="Arial" w:cs="Arial"/>
          <w:sz w:val="24"/>
          <w:szCs w:val="24"/>
        </w:rPr>
        <w:t xml:space="preserve"> przedmiotowego zamówienia publicznego. Umocowanie może wynikać z treści umowy konsorcjum, umowy spółki cywilnej – w takim przypadku umowę należy dołączyć do oferty – lub zostać przedłożone oddzielnie wraz ofertą</w:t>
      </w:r>
      <w:r w:rsidRPr="002E3BC5">
        <w:rPr>
          <w:rFonts w:ascii="Arial" w:hAnsi="Arial" w:cs="Arial"/>
          <w:sz w:val="24"/>
          <w:szCs w:val="24"/>
        </w:rPr>
        <w:t>.</w:t>
      </w:r>
    </w:p>
    <w:p w:rsidR="00657ACC" w:rsidRPr="002E3BC5" w:rsidRDefault="00657ACC" w:rsidP="008032AB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Uwaga: </w:t>
      </w:r>
      <w:r w:rsidR="00BB24F9" w:rsidRPr="002E3BC5">
        <w:rPr>
          <w:rFonts w:ascii="Arial" w:hAnsi="Arial" w:cs="Arial"/>
          <w:sz w:val="24"/>
          <w:szCs w:val="24"/>
        </w:rPr>
        <w:t xml:space="preserve"> treść pełnomocnictwa powinna  dokładnie określać zakres umocowania.</w:t>
      </w:r>
    </w:p>
    <w:p w:rsidR="00BB24F9" w:rsidRPr="002E3BC5" w:rsidRDefault="00BB24F9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10.4 Wszelka korespondencja oraz uzgodnienia dokonywane będą wyłącznie z pełnomocnikiem.</w:t>
      </w:r>
    </w:p>
    <w:p w:rsidR="00BB2510" w:rsidRPr="002E3BC5" w:rsidRDefault="00BB24F9" w:rsidP="008032AB">
      <w:pPr>
        <w:pStyle w:val="Bezodstpw"/>
        <w:ind w:left="851" w:hanging="56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lastRenderedPageBreak/>
        <w:t xml:space="preserve">10.5 Wypełniając formularz ofertowy, jak również inne dokumenty powołujące się na „wykonawcę” w miejscu „np. nazwa i adres Wykonawcy” należy wpisać dane dotyczące konsorcjum, a nie pełnomocnika konsorcjum , </w:t>
      </w:r>
      <w:r w:rsidR="008032AB">
        <w:rPr>
          <w:rFonts w:ascii="Arial" w:hAnsi="Arial" w:cs="Arial"/>
          <w:sz w:val="24"/>
          <w:szCs w:val="24"/>
        </w:rPr>
        <w:t xml:space="preserve"> 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1E75A6">
        <w:rPr>
          <w:rFonts w:ascii="Arial" w:hAnsi="Arial" w:cs="Arial"/>
          <w:b/>
          <w:bCs/>
          <w:sz w:val="24"/>
          <w:szCs w:val="24"/>
        </w:rPr>
        <w:t>XII. MIEJSCE</w:t>
      </w:r>
      <w:r w:rsidRPr="002E3BC5">
        <w:rPr>
          <w:rFonts w:ascii="Arial" w:hAnsi="Arial" w:cs="Arial"/>
          <w:b/>
          <w:bCs/>
          <w:sz w:val="24"/>
          <w:szCs w:val="24"/>
        </w:rPr>
        <w:t xml:space="preserve"> ORAZ TERMIN </w:t>
      </w:r>
      <w:r w:rsidRPr="002E3BC5">
        <w:rPr>
          <w:rFonts w:ascii="Arial" w:hAnsi="Arial" w:cs="Arial"/>
          <w:b/>
          <w:bCs/>
          <w:caps/>
          <w:sz w:val="24"/>
          <w:szCs w:val="24"/>
        </w:rPr>
        <w:t>składania i otwarcia ofert</w:t>
      </w:r>
    </w:p>
    <w:p w:rsidR="00BB2510" w:rsidRPr="0061669D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b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1.</w:t>
      </w:r>
      <w:r w:rsidRPr="002E3BC5">
        <w:rPr>
          <w:rFonts w:ascii="Arial" w:hAnsi="Arial" w:cs="Arial"/>
          <w:sz w:val="24"/>
          <w:szCs w:val="24"/>
        </w:rPr>
        <w:tab/>
        <w:t xml:space="preserve">Oferty należy składać w formie pisemnej w Kancelarii  Regionalnej Dyrekcji Ochrony Środowiska w Gdańsku, ul. Chmielna 54/57, 80-873  Gdańsk, (parter) lub drogą pocztową </w:t>
      </w:r>
      <w:r w:rsidR="002D1884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do </w:t>
      </w:r>
      <w:r w:rsidRPr="005A2BA4">
        <w:rPr>
          <w:rFonts w:ascii="Arial" w:hAnsi="Arial" w:cs="Arial"/>
          <w:b/>
          <w:sz w:val="24"/>
          <w:szCs w:val="24"/>
        </w:rPr>
        <w:t xml:space="preserve">dnia </w:t>
      </w:r>
      <w:r w:rsidR="0034669D" w:rsidRPr="005A2BA4">
        <w:rPr>
          <w:rFonts w:ascii="Arial" w:hAnsi="Arial" w:cs="Arial"/>
          <w:b/>
          <w:sz w:val="24"/>
          <w:szCs w:val="24"/>
        </w:rPr>
        <w:t xml:space="preserve"> </w:t>
      </w:r>
      <w:r w:rsidRPr="005A2BA4">
        <w:rPr>
          <w:rFonts w:ascii="Arial" w:hAnsi="Arial" w:cs="Arial"/>
          <w:b/>
          <w:sz w:val="24"/>
          <w:szCs w:val="24"/>
        </w:rPr>
        <w:t xml:space="preserve"> </w:t>
      </w:r>
      <w:r w:rsidR="00513EE7" w:rsidRPr="005A2BA4">
        <w:rPr>
          <w:rFonts w:ascii="Arial" w:hAnsi="Arial" w:cs="Arial"/>
          <w:b/>
          <w:sz w:val="24"/>
          <w:szCs w:val="24"/>
        </w:rPr>
        <w:t>1</w:t>
      </w:r>
      <w:r w:rsidR="005A2BA4">
        <w:rPr>
          <w:rFonts w:ascii="Arial" w:hAnsi="Arial" w:cs="Arial"/>
          <w:b/>
          <w:sz w:val="24"/>
          <w:szCs w:val="24"/>
        </w:rPr>
        <w:t>0</w:t>
      </w:r>
      <w:r w:rsidR="00513EE7" w:rsidRPr="005A2BA4">
        <w:rPr>
          <w:rFonts w:ascii="Arial" w:hAnsi="Arial" w:cs="Arial"/>
          <w:b/>
          <w:sz w:val="24"/>
          <w:szCs w:val="24"/>
        </w:rPr>
        <w:t>.12.</w:t>
      </w:r>
      <w:r w:rsidR="0036075E" w:rsidRPr="00D263DD">
        <w:rPr>
          <w:rFonts w:ascii="Arial" w:hAnsi="Arial" w:cs="Arial"/>
          <w:b/>
          <w:sz w:val="24"/>
          <w:szCs w:val="24"/>
        </w:rPr>
        <w:t xml:space="preserve"> 201</w:t>
      </w:r>
      <w:r w:rsidR="00863698">
        <w:rPr>
          <w:rFonts w:ascii="Arial" w:hAnsi="Arial" w:cs="Arial"/>
          <w:b/>
          <w:sz w:val="24"/>
          <w:szCs w:val="24"/>
        </w:rPr>
        <w:t>5</w:t>
      </w:r>
      <w:r w:rsidRPr="00D263DD">
        <w:rPr>
          <w:rFonts w:ascii="Arial" w:hAnsi="Arial" w:cs="Arial"/>
          <w:b/>
          <w:sz w:val="24"/>
          <w:szCs w:val="24"/>
        </w:rPr>
        <w:t xml:space="preserve"> roku</w:t>
      </w:r>
      <w:r w:rsidRPr="0061669D">
        <w:rPr>
          <w:rFonts w:ascii="Arial" w:hAnsi="Arial" w:cs="Arial"/>
          <w:b/>
          <w:sz w:val="24"/>
          <w:szCs w:val="24"/>
        </w:rPr>
        <w:t xml:space="preserve"> do godz. </w:t>
      </w:r>
      <w:r w:rsidR="0036075E">
        <w:rPr>
          <w:rFonts w:ascii="Arial" w:hAnsi="Arial" w:cs="Arial"/>
          <w:b/>
          <w:sz w:val="24"/>
          <w:szCs w:val="24"/>
        </w:rPr>
        <w:t>09</w:t>
      </w:r>
      <w:r w:rsidRPr="0061669D">
        <w:rPr>
          <w:rFonts w:ascii="Arial" w:hAnsi="Arial" w:cs="Arial"/>
          <w:b/>
          <w:sz w:val="24"/>
          <w:szCs w:val="24"/>
        </w:rPr>
        <w:t>:</w:t>
      </w:r>
      <w:r w:rsidR="00CB62E2">
        <w:rPr>
          <w:rFonts w:ascii="Arial" w:hAnsi="Arial" w:cs="Arial"/>
          <w:b/>
          <w:sz w:val="24"/>
          <w:szCs w:val="24"/>
        </w:rPr>
        <w:t>3</w:t>
      </w:r>
      <w:r w:rsidRPr="0061669D">
        <w:rPr>
          <w:rFonts w:ascii="Arial" w:hAnsi="Arial" w:cs="Arial"/>
          <w:b/>
          <w:sz w:val="24"/>
          <w:szCs w:val="24"/>
        </w:rPr>
        <w:t>0.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2.</w:t>
      </w:r>
      <w:r w:rsidRPr="002E3BC5">
        <w:rPr>
          <w:rFonts w:ascii="Arial" w:hAnsi="Arial" w:cs="Arial"/>
          <w:sz w:val="24"/>
          <w:szCs w:val="24"/>
        </w:rPr>
        <w:tab/>
        <w:t xml:space="preserve">Za termin złożenia uważa się fizyczną obecność oferty w miejscu składania ofert, określonym w ust. 1. 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3.</w:t>
      </w:r>
      <w:r w:rsidRPr="002E3BC5">
        <w:rPr>
          <w:rFonts w:ascii="Arial" w:hAnsi="Arial" w:cs="Arial"/>
          <w:sz w:val="24"/>
          <w:szCs w:val="24"/>
        </w:rPr>
        <w:tab/>
        <w:t xml:space="preserve">Publiczne otwarcie ofert nastąpi w siedzibie Zamawiającego w </w:t>
      </w:r>
      <w:r w:rsidR="002D1884">
        <w:rPr>
          <w:rFonts w:ascii="Arial" w:hAnsi="Arial" w:cs="Arial"/>
          <w:sz w:val="24"/>
          <w:szCs w:val="24"/>
        </w:rPr>
        <w:t>pokoju nr 211 A</w:t>
      </w:r>
      <w:r w:rsidRPr="002E3BC5">
        <w:rPr>
          <w:rFonts w:ascii="Arial" w:hAnsi="Arial" w:cs="Arial"/>
          <w:sz w:val="24"/>
          <w:szCs w:val="24"/>
        </w:rPr>
        <w:t xml:space="preserve">, </w:t>
      </w:r>
      <w:r w:rsidRPr="005A2BA4">
        <w:rPr>
          <w:rFonts w:ascii="Arial" w:hAnsi="Arial" w:cs="Arial"/>
          <w:sz w:val="24"/>
          <w:szCs w:val="24"/>
        </w:rPr>
        <w:t xml:space="preserve">dnia </w:t>
      </w:r>
      <w:r w:rsidR="00513EE7" w:rsidRPr="005A2BA4">
        <w:rPr>
          <w:rFonts w:ascii="Arial" w:hAnsi="Arial" w:cs="Arial"/>
          <w:b/>
          <w:sz w:val="24"/>
          <w:szCs w:val="24"/>
        </w:rPr>
        <w:t>1</w:t>
      </w:r>
      <w:r w:rsidR="005A2BA4">
        <w:rPr>
          <w:rFonts w:ascii="Arial" w:hAnsi="Arial" w:cs="Arial"/>
          <w:b/>
          <w:sz w:val="24"/>
          <w:szCs w:val="24"/>
        </w:rPr>
        <w:t>0</w:t>
      </w:r>
      <w:r w:rsidR="00513EE7" w:rsidRPr="005A2BA4">
        <w:rPr>
          <w:rFonts w:ascii="Arial" w:hAnsi="Arial" w:cs="Arial"/>
          <w:b/>
          <w:sz w:val="24"/>
          <w:szCs w:val="24"/>
        </w:rPr>
        <w:t>.12</w:t>
      </w:r>
      <w:r w:rsidR="00513EE7">
        <w:rPr>
          <w:rFonts w:ascii="Arial" w:hAnsi="Arial" w:cs="Arial"/>
          <w:b/>
          <w:sz w:val="24"/>
          <w:szCs w:val="24"/>
        </w:rPr>
        <w:t>.</w:t>
      </w:r>
      <w:r w:rsidR="0036075E" w:rsidRPr="00D263DD">
        <w:rPr>
          <w:rFonts w:ascii="Arial" w:hAnsi="Arial" w:cs="Arial"/>
          <w:b/>
          <w:sz w:val="24"/>
          <w:szCs w:val="24"/>
        </w:rPr>
        <w:t xml:space="preserve"> 201</w:t>
      </w:r>
      <w:r w:rsidR="00863698">
        <w:rPr>
          <w:rFonts w:ascii="Arial" w:hAnsi="Arial" w:cs="Arial"/>
          <w:b/>
          <w:sz w:val="24"/>
          <w:szCs w:val="24"/>
        </w:rPr>
        <w:t>5</w:t>
      </w:r>
      <w:r w:rsidR="0036075E">
        <w:rPr>
          <w:rFonts w:ascii="Arial" w:hAnsi="Arial" w:cs="Arial"/>
          <w:b/>
          <w:sz w:val="24"/>
          <w:szCs w:val="24"/>
        </w:rPr>
        <w:t xml:space="preserve"> </w:t>
      </w:r>
      <w:r w:rsidRPr="0061669D">
        <w:rPr>
          <w:rFonts w:ascii="Arial" w:hAnsi="Arial" w:cs="Arial"/>
          <w:b/>
          <w:bCs/>
          <w:sz w:val="24"/>
          <w:szCs w:val="24"/>
        </w:rPr>
        <w:t xml:space="preserve">roku </w:t>
      </w:r>
      <w:r w:rsidR="006166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1669D">
        <w:rPr>
          <w:rFonts w:ascii="Arial" w:hAnsi="Arial" w:cs="Arial"/>
          <w:b/>
          <w:bCs/>
          <w:sz w:val="24"/>
          <w:szCs w:val="24"/>
        </w:rPr>
        <w:t>o godz.</w:t>
      </w:r>
      <w:r w:rsidRPr="0061669D">
        <w:rPr>
          <w:rFonts w:ascii="Arial" w:hAnsi="Arial" w:cs="Arial"/>
          <w:sz w:val="24"/>
          <w:szCs w:val="24"/>
        </w:rPr>
        <w:t xml:space="preserve"> </w:t>
      </w:r>
      <w:r w:rsidRPr="0061669D">
        <w:rPr>
          <w:rFonts w:ascii="Arial" w:hAnsi="Arial" w:cs="Arial"/>
          <w:b/>
          <w:bCs/>
          <w:sz w:val="24"/>
          <w:szCs w:val="24"/>
        </w:rPr>
        <w:t>1</w:t>
      </w:r>
      <w:r w:rsidR="0036075E">
        <w:rPr>
          <w:rFonts w:ascii="Arial" w:hAnsi="Arial" w:cs="Arial"/>
          <w:b/>
          <w:bCs/>
          <w:sz w:val="24"/>
          <w:szCs w:val="24"/>
        </w:rPr>
        <w:t>0</w:t>
      </w:r>
      <w:r w:rsidRPr="0061669D">
        <w:rPr>
          <w:rFonts w:ascii="Arial" w:hAnsi="Arial" w:cs="Arial"/>
          <w:b/>
          <w:bCs/>
          <w:sz w:val="24"/>
          <w:szCs w:val="24"/>
        </w:rPr>
        <w:t>:</w:t>
      </w:r>
      <w:r w:rsidR="00CB62E2">
        <w:rPr>
          <w:rFonts w:ascii="Arial" w:hAnsi="Arial" w:cs="Arial"/>
          <w:b/>
          <w:bCs/>
          <w:sz w:val="24"/>
          <w:szCs w:val="24"/>
        </w:rPr>
        <w:t>0</w:t>
      </w:r>
      <w:r w:rsidRPr="0061669D">
        <w:rPr>
          <w:rFonts w:ascii="Arial" w:hAnsi="Arial" w:cs="Arial"/>
          <w:b/>
          <w:bCs/>
          <w:sz w:val="24"/>
          <w:szCs w:val="24"/>
        </w:rPr>
        <w:t>0.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513EE7">
        <w:rPr>
          <w:rFonts w:ascii="Arial" w:hAnsi="Arial" w:cs="Arial"/>
          <w:b/>
          <w:bCs/>
          <w:sz w:val="24"/>
          <w:szCs w:val="24"/>
        </w:rPr>
        <w:t>XIII. OPIS SPOSOBU OBLICZENIA CENY</w:t>
      </w:r>
    </w:p>
    <w:p w:rsidR="00BB2510" w:rsidRPr="002E3BC5" w:rsidRDefault="00BB2510" w:rsidP="00BB2510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1.</w:t>
      </w:r>
      <w:r w:rsidRPr="002E3BC5">
        <w:rPr>
          <w:rFonts w:ascii="Arial" w:hAnsi="Arial" w:cs="Arial"/>
          <w:sz w:val="24"/>
          <w:szCs w:val="24"/>
        </w:rPr>
        <w:tab/>
        <w:t>Cena oferty musi uwzględniać wszystkie zobowiązania niezbędne do wykonania przedmiotu zamówienia, musi być podana w PLN cyfrowo i słownie,</w:t>
      </w:r>
      <w:r w:rsidR="002C77A3">
        <w:rPr>
          <w:rFonts w:ascii="Arial" w:hAnsi="Arial" w:cs="Arial"/>
          <w:sz w:val="24"/>
          <w:szCs w:val="24"/>
        </w:rPr>
        <w:t xml:space="preserve"> z dokładnością nie większą niż dwa miejsca po przecinku.</w:t>
      </w:r>
    </w:p>
    <w:p w:rsidR="00BB2510" w:rsidRDefault="00BB2510" w:rsidP="002C77A3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2.</w:t>
      </w:r>
      <w:r w:rsidRPr="002E3BC5">
        <w:rPr>
          <w:rFonts w:ascii="Arial" w:hAnsi="Arial" w:cs="Arial"/>
          <w:sz w:val="24"/>
          <w:szCs w:val="24"/>
        </w:rPr>
        <w:tab/>
      </w:r>
      <w:r w:rsidR="002C77A3">
        <w:rPr>
          <w:rFonts w:ascii="Arial" w:hAnsi="Arial" w:cs="Arial"/>
          <w:sz w:val="24"/>
          <w:szCs w:val="24"/>
        </w:rPr>
        <w:t>Wykonawca poda c</w:t>
      </w:r>
      <w:r w:rsidRPr="002E3BC5">
        <w:rPr>
          <w:rFonts w:ascii="Arial" w:hAnsi="Arial" w:cs="Arial"/>
          <w:sz w:val="24"/>
          <w:szCs w:val="24"/>
        </w:rPr>
        <w:t xml:space="preserve">enę oferty </w:t>
      </w:r>
      <w:r w:rsidR="0036075E">
        <w:rPr>
          <w:rFonts w:ascii="Arial" w:hAnsi="Arial" w:cs="Arial"/>
          <w:sz w:val="24"/>
          <w:szCs w:val="24"/>
        </w:rPr>
        <w:t>zgodnie z</w:t>
      </w:r>
      <w:r w:rsidR="002C77A3">
        <w:rPr>
          <w:rFonts w:ascii="Arial" w:hAnsi="Arial" w:cs="Arial"/>
          <w:sz w:val="24"/>
          <w:szCs w:val="24"/>
        </w:rPr>
        <w:t xml:space="preserve"> </w:t>
      </w:r>
      <w:r w:rsidR="0036075E">
        <w:rPr>
          <w:rFonts w:ascii="Arial" w:hAnsi="Arial" w:cs="Arial"/>
          <w:sz w:val="24"/>
          <w:szCs w:val="24"/>
        </w:rPr>
        <w:t>formularzem ofertowym</w:t>
      </w:r>
      <w:r w:rsidR="002C77A3">
        <w:rPr>
          <w:rFonts w:ascii="Arial" w:hAnsi="Arial" w:cs="Arial"/>
          <w:sz w:val="24"/>
          <w:szCs w:val="24"/>
        </w:rPr>
        <w:t xml:space="preserve"> sporządzonym według wzoru  </w:t>
      </w:r>
      <w:r w:rsidRPr="002E3BC5">
        <w:rPr>
          <w:rFonts w:ascii="Arial" w:hAnsi="Arial" w:cs="Arial"/>
          <w:sz w:val="24"/>
          <w:szCs w:val="24"/>
        </w:rPr>
        <w:t xml:space="preserve"> stanowiąc</w:t>
      </w:r>
      <w:r w:rsidR="002C77A3">
        <w:rPr>
          <w:rFonts w:ascii="Arial" w:hAnsi="Arial" w:cs="Arial"/>
          <w:sz w:val="24"/>
          <w:szCs w:val="24"/>
        </w:rPr>
        <w:t xml:space="preserve">ego </w:t>
      </w:r>
      <w:r w:rsidRPr="002E3BC5">
        <w:rPr>
          <w:rFonts w:ascii="Arial" w:hAnsi="Arial" w:cs="Arial"/>
          <w:sz w:val="24"/>
          <w:szCs w:val="24"/>
        </w:rPr>
        <w:t xml:space="preserve"> </w:t>
      </w:r>
      <w:r w:rsidRPr="00CB62E2">
        <w:rPr>
          <w:rFonts w:ascii="Arial" w:hAnsi="Arial" w:cs="Arial"/>
          <w:b/>
          <w:sz w:val="24"/>
          <w:szCs w:val="24"/>
        </w:rPr>
        <w:t>załącznik nr 2</w:t>
      </w:r>
      <w:r w:rsidR="002C77A3">
        <w:rPr>
          <w:rFonts w:ascii="Arial" w:hAnsi="Arial" w:cs="Arial"/>
          <w:sz w:val="24"/>
          <w:szCs w:val="24"/>
        </w:rPr>
        <w:t xml:space="preserve"> do SIWZ. Określona w ten sposób cena oferty </w:t>
      </w:r>
      <w:r w:rsidR="00F13E40">
        <w:rPr>
          <w:rFonts w:ascii="Arial" w:hAnsi="Arial" w:cs="Arial"/>
          <w:sz w:val="24"/>
          <w:szCs w:val="24"/>
        </w:rPr>
        <w:t>służyć będzie wyłącznie do porównywania ofert</w:t>
      </w:r>
      <w:r w:rsidR="002D1884">
        <w:rPr>
          <w:rFonts w:ascii="Arial" w:hAnsi="Arial" w:cs="Arial"/>
          <w:sz w:val="24"/>
          <w:szCs w:val="24"/>
        </w:rPr>
        <w:t>.</w:t>
      </w:r>
      <w:r w:rsidR="00F13E40">
        <w:rPr>
          <w:rFonts w:ascii="Arial" w:hAnsi="Arial" w:cs="Arial"/>
          <w:sz w:val="24"/>
          <w:szCs w:val="24"/>
        </w:rPr>
        <w:t xml:space="preserve"> Rozliczenia za realizację zamówienia będą prowadzone w oparciu o ceny jednostkowe za wskazane rodzaje przesyłek pocztowych podane przez Wykonawcę w Formularzu Ofertowym i faktyczne ilości nadanych przesyłek.</w:t>
      </w:r>
    </w:p>
    <w:p w:rsidR="00E26054" w:rsidRDefault="00E26054" w:rsidP="002C77A3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Załączona do oferty kalkulacja wartości zamówienia musi zawierać ceny jednostkowe przesyłek pocztowych z uwzględnieniem ich rodzaju, kategorii i gabarytu. Cena musi obejmować wszystkie koszty związane z realizacją przedmiotu zam</w:t>
      </w:r>
      <w:r w:rsidR="0031212F">
        <w:rPr>
          <w:rFonts w:ascii="Arial" w:hAnsi="Arial" w:cs="Arial"/>
          <w:sz w:val="24"/>
          <w:szCs w:val="24"/>
        </w:rPr>
        <w:t>ó</w:t>
      </w:r>
      <w:r>
        <w:rPr>
          <w:rFonts w:ascii="Arial" w:hAnsi="Arial" w:cs="Arial"/>
          <w:sz w:val="24"/>
          <w:szCs w:val="24"/>
        </w:rPr>
        <w:t>wienia.</w:t>
      </w:r>
    </w:p>
    <w:p w:rsidR="0031212F" w:rsidRDefault="0031212F" w:rsidP="002C77A3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Cena podana w ofercie (brutto) powinna być określona jednoznacznie i obliczona do dwóch miejsc po przecinku.</w:t>
      </w:r>
    </w:p>
    <w:p w:rsidR="0031212F" w:rsidRDefault="0031212F" w:rsidP="002C77A3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Ceny jednostkowe określone przez Wykonawcę </w:t>
      </w:r>
      <w:r w:rsidR="00D35909">
        <w:rPr>
          <w:rFonts w:ascii="Arial" w:hAnsi="Arial" w:cs="Arial"/>
          <w:sz w:val="24"/>
          <w:szCs w:val="24"/>
        </w:rPr>
        <w:t>będą obowiązywały w okresie realizacji umowy i nie mogą ulec zmianie.</w:t>
      </w:r>
    </w:p>
    <w:p w:rsidR="00BB2510" w:rsidRPr="00F13E40" w:rsidRDefault="002C77A3" w:rsidP="00F13E40">
      <w:pPr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B2510" w:rsidRPr="002E3BC5" w:rsidRDefault="00BB2510" w:rsidP="00BB2510">
      <w:pPr>
        <w:pStyle w:val="pkn2"/>
        <w:rPr>
          <w:rFonts w:ascii="Arial" w:hAnsi="Arial" w:cs="Arial"/>
        </w:rPr>
      </w:pPr>
      <w:r w:rsidRPr="002E3BC5">
        <w:rPr>
          <w:rFonts w:ascii="Arial" w:hAnsi="Arial" w:cs="Arial"/>
        </w:rPr>
        <w:tab/>
        <w:t>Informacje dotyczące walut obcych, w jakich mogą być prowadzone rozliczenia między Zamawiającym a Wykonawcą.</w:t>
      </w:r>
    </w:p>
    <w:p w:rsidR="00BB2510" w:rsidRPr="002E3BC5" w:rsidRDefault="00BB2510" w:rsidP="00BB2510">
      <w:pPr>
        <w:pStyle w:val="pkt1"/>
        <w:ind w:left="741" w:hanging="342"/>
        <w:rPr>
          <w:rFonts w:ascii="Arial" w:hAnsi="Arial" w:cs="Arial"/>
          <w:i/>
          <w:iCs/>
        </w:rPr>
      </w:pPr>
      <w:r w:rsidRPr="002E3BC5">
        <w:rPr>
          <w:rFonts w:ascii="Arial" w:hAnsi="Arial" w:cs="Arial"/>
        </w:rPr>
        <w:t>Rozliczenia między Zamawiającym a Wykonawcą prowadzone będą w PLN.</w:t>
      </w:r>
    </w:p>
    <w:p w:rsidR="00BB2510" w:rsidRPr="002E3BC5" w:rsidRDefault="00BB2510" w:rsidP="005E5186">
      <w:pPr>
        <w:jc w:val="both"/>
        <w:rPr>
          <w:rFonts w:ascii="Arial" w:hAnsi="Arial" w:cs="Arial"/>
          <w:sz w:val="24"/>
          <w:szCs w:val="24"/>
        </w:rPr>
      </w:pPr>
    </w:p>
    <w:p w:rsidR="00BB2510" w:rsidRDefault="00BB2510" w:rsidP="005E5186">
      <w:pPr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757B6A">
        <w:rPr>
          <w:rFonts w:ascii="Arial" w:hAnsi="Arial" w:cs="Arial"/>
          <w:b/>
          <w:bCs/>
          <w:sz w:val="24"/>
          <w:szCs w:val="24"/>
        </w:rPr>
        <w:t>XIV. OPIS KRYTERIÓW, KTÓRYMI</w:t>
      </w:r>
      <w:r w:rsidRPr="002E3BC5">
        <w:rPr>
          <w:rFonts w:ascii="Arial" w:hAnsi="Arial" w:cs="Arial"/>
          <w:b/>
          <w:bCs/>
          <w:sz w:val="24"/>
          <w:szCs w:val="24"/>
        </w:rPr>
        <w:t xml:space="preserve"> ZAMAWIAJĄCY BĘDZIE SIĘ KIEROWAŁ PRZY WYBORZE OFERTY, WRAZ Z PODANIEM ZNACZENIA TYCH KRYTERIÓW ORAZ SPOSOBU OCENY OFERT</w:t>
      </w:r>
    </w:p>
    <w:p w:rsidR="00711921" w:rsidRDefault="00711921" w:rsidP="00711921">
      <w:pPr>
        <w:pStyle w:val="Akapitzlist"/>
        <w:numPr>
          <w:ilvl w:val="0"/>
          <w:numId w:val="4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wybiera ofertę najkorzystniejszą na podstawie kryteriów oceny ofert</w:t>
      </w:r>
      <w:r w:rsidR="00F7566F">
        <w:rPr>
          <w:rFonts w:ascii="Arial" w:hAnsi="Arial" w:cs="Arial"/>
          <w:sz w:val="24"/>
          <w:szCs w:val="24"/>
        </w:rPr>
        <w:t xml:space="preserve"> wymienionych poniżej</w:t>
      </w:r>
      <w:r>
        <w:rPr>
          <w:rFonts w:ascii="Arial" w:hAnsi="Arial" w:cs="Arial"/>
          <w:sz w:val="24"/>
          <w:szCs w:val="24"/>
        </w:rPr>
        <w:t>.</w:t>
      </w:r>
    </w:p>
    <w:p w:rsidR="00711921" w:rsidRDefault="00F7566F" w:rsidP="00711921">
      <w:pPr>
        <w:pStyle w:val="Akapitzlist"/>
        <w:numPr>
          <w:ilvl w:val="0"/>
          <w:numId w:val="4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uzna oferty za spełniające wymagania i przyjmie do szczegółowego rozpatrywania, jeżeli:</w:t>
      </w:r>
    </w:p>
    <w:p w:rsidR="00F7566F" w:rsidRDefault="00F7566F" w:rsidP="00F7566F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Oferent przedstawił ofertę zgodną co do treści z wymaganiami Zamawiającego,</w:t>
      </w:r>
    </w:p>
    <w:p w:rsidR="00F7566F" w:rsidRDefault="00F7566F" w:rsidP="00F7566F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treści złożonych dokumentów wynika, że Oferent spełnia warunki formalne określone niniejszą specyfikacją,</w:t>
      </w:r>
    </w:p>
    <w:p w:rsidR="00F7566F" w:rsidRPr="00F7566F" w:rsidRDefault="00F7566F" w:rsidP="00F7566F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Złożone oświadczenia są aktualne i podpisane przez osoby uprawnione,</w:t>
      </w:r>
    </w:p>
    <w:p w:rsidR="006A3E1A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611DDA">
        <w:rPr>
          <w:rFonts w:ascii="Arial" w:hAnsi="Arial" w:cs="Arial"/>
          <w:b/>
          <w:sz w:val="24"/>
          <w:szCs w:val="24"/>
        </w:rPr>
        <w:t>Kryteria oceny</w:t>
      </w:r>
      <w:r w:rsidRPr="002E3BC5">
        <w:rPr>
          <w:rFonts w:ascii="Arial" w:hAnsi="Arial" w:cs="Arial"/>
          <w:sz w:val="24"/>
          <w:szCs w:val="24"/>
        </w:rPr>
        <w:t xml:space="preserve">: </w:t>
      </w:r>
    </w:p>
    <w:p w:rsidR="00BB2510" w:rsidRPr="002E3BC5" w:rsidRDefault="00757B6A" w:rsidP="00BB251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KRYTERIUM 1</w:t>
      </w:r>
      <w:r w:rsidR="006A3E1A">
        <w:rPr>
          <w:rFonts w:ascii="Arial" w:hAnsi="Arial" w:cs="Arial"/>
          <w:sz w:val="24"/>
          <w:szCs w:val="24"/>
        </w:rPr>
        <w:t xml:space="preserve"> </w:t>
      </w:r>
      <w:r w:rsidR="002A6F44" w:rsidRPr="002E3BC5">
        <w:rPr>
          <w:rFonts w:ascii="Arial" w:hAnsi="Arial" w:cs="Arial"/>
          <w:sz w:val="24"/>
          <w:szCs w:val="24"/>
        </w:rPr>
        <w:t>CENA</w:t>
      </w:r>
      <w:r w:rsidR="00BB2510" w:rsidRPr="002E3BC5">
        <w:rPr>
          <w:rFonts w:ascii="Arial" w:hAnsi="Arial" w:cs="Arial"/>
          <w:sz w:val="24"/>
          <w:szCs w:val="24"/>
        </w:rPr>
        <w:t xml:space="preserve"> </w:t>
      </w:r>
      <w:r w:rsidR="00863698">
        <w:rPr>
          <w:rFonts w:ascii="Arial" w:hAnsi="Arial" w:cs="Arial"/>
          <w:sz w:val="24"/>
          <w:szCs w:val="24"/>
        </w:rPr>
        <w:t>7</w:t>
      </w:r>
      <w:r w:rsidR="00F7566F">
        <w:rPr>
          <w:rFonts w:ascii="Arial" w:hAnsi="Arial" w:cs="Arial"/>
          <w:sz w:val="24"/>
          <w:szCs w:val="24"/>
        </w:rPr>
        <w:t>0</w:t>
      </w:r>
      <w:r w:rsidR="00BB2510" w:rsidRPr="002E3BC5">
        <w:rPr>
          <w:rFonts w:ascii="Arial" w:hAnsi="Arial" w:cs="Arial"/>
          <w:sz w:val="24"/>
          <w:szCs w:val="24"/>
        </w:rPr>
        <w:t>%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Oferta najtańsza otrzyma </w:t>
      </w:r>
      <w:r w:rsidR="00863698">
        <w:rPr>
          <w:rFonts w:ascii="Arial" w:hAnsi="Arial" w:cs="Arial"/>
          <w:sz w:val="24"/>
          <w:szCs w:val="24"/>
        </w:rPr>
        <w:t>7</w:t>
      </w:r>
      <w:r w:rsidR="00F7566F">
        <w:rPr>
          <w:rFonts w:ascii="Arial" w:hAnsi="Arial" w:cs="Arial"/>
          <w:sz w:val="24"/>
          <w:szCs w:val="24"/>
        </w:rPr>
        <w:t>0</w:t>
      </w:r>
      <w:r w:rsidRPr="002E3BC5">
        <w:rPr>
          <w:rFonts w:ascii="Arial" w:hAnsi="Arial" w:cs="Arial"/>
          <w:sz w:val="24"/>
          <w:szCs w:val="24"/>
        </w:rPr>
        <w:t xml:space="preserve"> pkt. Pozostałe proporcjonalnie mniej, według formuły:</w:t>
      </w:r>
    </w:p>
    <w:p w:rsidR="002A6F44" w:rsidRDefault="002A6F44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BB2510" w:rsidRDefault="00757B6A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757B6A" w:rsidRDefault="00757B6A" w:rsidP="00757B6A">
      <w:pPr>
        <w:ind w:left="21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proofErr w:type="spellStart"/>
      <w:r w:rsidR="000D6683">
        <w:rPr>
          <w:rFonts w:ascii="Arial" w:hAnsi="Arial" w:cs="Arial"/>
          <w:sz w:val="22"/>
          <w:szCs w:val="22"/>
        </w:rPr>
        <w:t>Cn</w:t>
      </w:r>
      <w:proofErr w:type="spellEnd"/>
    </w:p>
    <w:p w:rsidR="00757B6A" w:rsidRDefault="00C86361" w:rsidP="00757B6A">
      <w:pPr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28" style="position:absolute;left:0;text-align:left;flip:y;z-index:251661312" from="108pt,8.55pt" to="153pt,8.55pt"/>
        </w:pict>
      </w:r>
      <w:r w:rsidR="00EA7735">
        <w:rPr>
          <w:rFonts w:ascii="Arial" w:hAnsi="Arial" w:cs="Arial"/>
          <w:sz w:val="22"/>
          <w:szCs w:val="22"/>
        </w:rPr>
        <w:t>C1</w:t>
      </w:r>
      <w:r w:rsidR="00757B6A">
        <w:rPr>
          <w:rFonts w:ascii="Arial" w:hAnsi="Arial" w:cs="Arial"/>
          <w:sz w:val="22"/>
          <w:szCs w:val="22"/>
        </w:rPr>
        <w:t xml:space="preserve"> =</w:t>
      </w:r>
      <w:r w:rsidR="00757B6A" w:rsidRPr="000A4EE6">
        <w:rPr>
          <w:rFonts w:ascii="Arial" w:hAnsi="Arial" w:cs="Arial"/>
          <w:sz w:val="22"/>
          <w:szCs w:val="22"/>
        </w:rPr>
        <w:t xml:space="preserve"> </w:t>
      </w:r>
      <w:r w:rsidR="00757B6A">
        <w:rPr>
          <w:rFonts w:ascii="Arial" w:hAnsi="Arial" w:cs="Arial"/>
          <w:sz w:val="22"/>
          <w:szCs w:val="22"/>
        </w:rPr>
        <w:t xml:space="preserve">                    x </w:t>
      </w:r>
      <w:r w:rsidR="00D02AF7">
        <w:rPr>
          <w:rFonts w:ascii="Arial" w:hAnsi="Arial" w:cs="Arial"/>
          <w:sz w:val="22"/>
          <w:szCs w:val="22"/>
        </w:rPr>
        <w:t>70</w:t>
      </w:r>
      <w:r w:rsidR="00757B6A">
        <w:rPr>
          <w:rFonts w:ascii="Arial" w:hAnsi="Arial" w:cs="Arial"/>
          <w:sz w:val="22"/>
          <w:szCs w:val="22"/>
        </w:rPr>
        <w:t xml:space="preserve"> </w:t>
      </w:r>
      <w:r w:rsidR="00D02AF7">
        <w:rPr>
          <w:rFonts w:ascii="Arial" w:hAnsi="Arial" w:cs="Arial"/>
          <w:sz w:val="22"/>
          <w:szCs w:val="22"/>
        </w:rPr>
        <w:t xml:space="preserve"> </w:t>
      </w:r>
    </w:p>
    <w:p w:rsidR="00757B6A" w:rsidRPr="00757B6A" w:rsidRDefault="00757B6A" w:rsidP="00757B6A">
      <w:pPr>
        <w:ind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</w:t>
      </w:r>
      <w:proofErr w:type="spellStart"/>
      <w:r w:rsidR="000D6683">
        <w:rPr>
          <w:rFonts w:ascii="Arial" w:hAnsi="Arial" w:cs="Arial"/>
          <w:sz w:val="22"/>
          <w:szCs w:val="22"/>
        </w:rPr>
        <w:t>Cb</w:t>
      </w:r>
      <w:proofErr w:type="spellEnd"/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Gdzie: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2E3BC5">
        <w:rPr>
          <w:rFonts w:ascii="Arial" w:hAnsi="Arial" w:cs="Arial"/>
          <w:sz w:val="24"/>
          <w:szCs w:val="24"/>
        </w:rPr>
        <w:t>Cn</w:t>
      </w:r>
      <w:proofErr w:type="spellEnd"/>
      <w:r w:rsidRPr="002E3BC5">
        <w:rPr>
          <w:rFonts w:ascii="Arial" w:hAnsi="Arial" w:cs="Arial"/>
          <w:sz w:val="24"/>
          <w:szCs w:val="24"/>
        </w:rPr>
        <w:t xml:space="preserve"> – najniższa cena spośród ofert nieodrzuconych</w:t>
      </w:r>
    </w:p>
    <w:p w:rsidR="00BB2510" w:rsidRPr="002E3BC5" w:rsidRDefault="00BB2510" w:rsidP="00BB2510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2E3BC5">
        <w:rPr>
          <w:rFonts w:ascii="Arial" w:hAnsi="Arial" w:cs="Arial"/>
          <w:sz w:val="24"/>
          <w:szCs w:val="24"/>
        </w:rPr>
        <w:t>Cb</w:t>
      </w:r>
      <w:proofErr w:type="spellEnd"/>
      <w:r w:rsidRPr="002E3BC5">
        <w:rPr>
          <w:rFonts w:ascii="Arial" w:hAnsi="Arial" w:cs="Arial"/>
          <w:sz w:val="24"/>
          <w:szCs w:val="24"/>
        </w:rPr>
        <w:t>- cena oferty rozpatrywanej</w:t>
      </w:r>
    </w:p>
    <w:p w:rsidR="006A3E1A" w:rsidRDefault="00D02AF7" w:rsidP="00BB251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A7735">
        <w:rPr>
          <w:rFonts w:ascii="Arial" w:hAnsi="Arial" w:cs="Arial"/>
          <w:sz w:val="24"/>
          <w:szCs w:val="24"/>
        </w:rPr>
        <w:t>C1</w:t>
      </w:r>
      <w:r w:rsidR="006A3E1A">
        <w:rPr>
          <w:rFonts w:ascii="Arial" w:hAnsi="Arial" w:cs="Arial"/>
          <w:sz w:val="24"/>
          <w:szCs w:val="24"/>
        </w:rPr>
        <w:t xml:space="preserve">  - wartość oferty w kryterium cena</w:t>
      </w:r>
    </w:p>
    <w:p w:rsidR="002A6F44" w:rsidRDefault="002A6F44" w:rsidP="00711921">
      <w:pPr>
        <w:pStyle w:val="pkt"/>
        <w:tabs>
          <w:tab w:val="left" w:leader="dot" w:pos="6120"/>
          <w:tab w:val="left" w:leader="dot" w:pos="9000"/>
        </w:tabs>
        <w:spacing w:before="0" w:after="0" w:line="240" w:lineRule="atLeast"/>
        <w:ind w:left="300" w:hanging="287"/>
        <w:jc w:val="lef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711921" w:rsidRPr="00757B6A" w:rsidRDefault="00711921" w:rsidP="00757B6A">
      <w:pPr>
        <w:pStyle w:val="pkt"/>
        <w:tabs>
          <w:tab w:val="left" w:leader="dot" w:pos="6120"/>
          <w:tab w:val="left" w:leader="dot" w:pos="9000"/>
        </w:tabs>
        <w:spacing w:before="0" w:after="0" w:line="240" w:lineRule="atLeast"/>
        <w:ind w:left="300" w:hanging="287"/>
        <w:jc w:val="left"/>
        <w:rPr>
          <w:rFonts w:ascii="Arial" w:hAnsi="Arial" w:cs="Arial"/>
          <w:bCs/>
          <w:color w:val="000000"/>
          <w:sz w:val="24"/>
          <w:szCs w:val="24"/>
        </w:rPr>
      </w:pPr>
      <w:r w:rsidRPr="002A6F44">
        <w:rPr>
          <w:rFonts w:ascii="Arial" w:hAnsi="Arial" w:cs="Arial"/>
          <w:bCs/>
          <w:color w:val="000000"/>
          <w:sz w:val="24"/>
          <w:szCs w:val="24"/>
        </w:rPr>
        <w:t>KRYTERIUM</w:t>
      </w:r>
      <w:r w:rsidR="00757B6A">
        <w:rPr>
          <w:rFonts w:ascii="Arial" w:hAnsi="Arial" w:cs="Arial"/>
          <w:bCs/>
          <w:color w:val="000000"/>
          <w:sz w:val="24"/>
          <w:szCs w:val="24"/>
        </w:rPr>
        <w:t xml:space="preserve"> 2</w:t>
      </w:r>
      <w:r w:rsidRPr="002A6F4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B540E">
        <w:rPr>
          <w:rFonts w:ascii="Arial" w:hAnsi="Arial" w:cs="Arial"/>
          <w:bCs/>
          <w:color w:val="000000"/>
          <w:sz w:val="24"/>
          <w:szCs w:val="24"/>
        </w:rPr>
        <w:t>–</w:t>
      </w:r>
      <w:r w:rsidRPr="002A6F4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B540E">
        <w:rPr>
          <w:rFonts w:ascii="Arial" w:hAnsi="Arial" w:cs="Arial"/>
          <w:bCs/>
          <w:color w:val="000000"/>
          <w:sz w:val="24"/>
          <w:szCs w:val="24"/>
        </w:rPr>
        <w:t>liczba osób które będą zatrudnione na podstawie umowy o pracę, w przeliczeniu na pełny wymiar czasu pracy, którym będzie powierzona realizacja przedmiotu zamówienia, zwana dalej „liczbą pracowników” – 30%</w:t>
      </w:r>
    </w:p>
    <w:p w:rsidR="00757B6A" w:rsidRPr="00757B6A" w:rsidRDefault="005B540E" w:rsidP="00757B6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57B6A" w:rsidRDefault="005B540E" w:rsidP="005B540E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Brak podania liczby pracowników w ofercie skutkować będzie przyznaniem 0 punktów.</w:t>
      </w:r>
      <w:r w:rsidR="00D02AF7">
        <w:rPr>
          <w:rFonts w:ascii="Arial" w:hAnsi="Arial" w:cs="Arial"/>
          <w:sz w:val="24"/>
          <w:szCs w:val="24"/>
        </w:rPr>
        <w:t xml:space="preserve"> </w:t>
      </w:r>
    </w:p>
    <w:p w:rsidR="00D02AF7" w:rsidRPr="00666E44" w:rsidRDefault="00D02AF7" w:rsidP="00D02AF7">
      <w:pPr>
        <w:tabs>
          <w:tab w:val="left" w:pos="3900"/>
        </w:tabs>
        <w:ind w:left="360"/>
        <w:rPr>
          <w:rFonts w:ascii="Arial" w:hAnsi="Arial" w:cs="Arial"/>
          <w:sz w:val="22"/>
          <w:szCs w:val="22"/>
        </w:rPr>
      </w:pPr>
      <w:r w:rsidRPr="00666E44">
        <w:rPr>
          <w:rFonts w:ascii="Arial" w:hAnsi="Arial" w:cs="Arial"/>
          <w:sz w:val="24"/>
          <w:szCs w:val="24"/>
        </w:rPr>
        <w:t xml:space="preserve">                                      </w:t>
      </w:r>
      <w:r w:rsidRPr="00666E44">
        <w:rPr>
          <w:rFonts w:ascii="Arial" w:hAnsi="Arial" w:cs="Arial"/>
          <w:sz w:val="22"/>
          <w:szCs w:val="22"/>
        </w:rPr>
        <w:t>Liczba pracowników oferty badanej</w:t>
      </w:r>
    </w:p>
    <w:p w:rsidR="00D02AF7" w:rsidRPr="00666E44" w:rsidRDefault="00D02AF7" w:rsidP="005B540E">
      <w:pPr>
        <w:ind w:left="360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C2=-----------------------x30</m:t>
          </m:r>
        </m:oMath>
      </m:oMathPara>
    </w:p>
    <w:p w:rsidR="005B540E" w:rsidRPr="00666E44" w:rsidRDefault="00EB0BF8" w:rsidP="005B540E">
      <w:pPr>
        <w:ind w:left="360"/>
        <w:rPr>
          <w:rFonts w:ascii="Arial" w:hAnsi="Arial" w:cs="Arial"/>
          <w:sz w:val="22"/>
          <w:szCs w:val="22"/>
        </w:rPr>
      </w:pPr>
      <w:r w:rsidRPr="00666E44">
        <w:rPr>
          <w:rFonts w:ascii="Arial" w:hAnsi="Arial" w:cs="Arial"/>
          <w:sz w:val="24"/>
          <w:szCs w:val="24"/>
        </w:rPr>
        <w:t xml:space="preserve">                              </w:t>
      </w:r>
      <w:r w:rsidRPr="00666E44">
        <w:rPr>
          <w:rFonts w:ascii="Arial" w:hAnsi="Arial" w:cs="Arial"/>
          <w:sz w:val="22"/>
          <w:szCs w:val="22"/>
        </w:rPr>
        <w:t>Najwyższa liczba pracowników spośród wszystkich ofert</w:t>
      </w:r>
    </w:p>
    <w:p w:rsidR="00666E44" w:rsidRDefault="00666E44" w:rsidP="005B540E">
      <w:pPr>
        <w:ind w:left="360"/>
        <w:rPr>
          <w:rFonts w:ascii="Arial" w:hAnsi="Arial" w:cs="Arial"/>
          <w:b/>
          <w:sz w:val="24"/>
          <w:szCs w:val="24"/>
        </w:rPr>
      </w:pPr>
    </w:p>
    <w:p w:rsidR="00666E44" w:rsidRDefault="00EA7735" w:rsidP="005B540E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Sposób oceny ofert:</w:t>
      </w:r>
    </w:p>
    <w:p w:rsidR="00EA7735" w:rsidRDefault="00EA7735" w:rsidP="005B540E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 = C1 + C2</w:t>
      </w:r>
    </w:p>
    <w:p w:rsidR="00EA7735" w:rsidRDefault="00EA7735" w:rsidP="005B540E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 – łączna suma punktów</w:t>
      </w:r>
    </w:p>
    <w:p w:rsidR="00EA7735" w:rsidRDefault="00EA7735" w:rsidP="005B540E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C1 – liczba punktów w kryterium cena</w:t>
      </w:r>
    </w:p>
    <w:p w:rsidR="00EA7735" w:rsidRPr="00EA7735" w:rsidRDefault="00EA7735" w:rsidP="005B540E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C2 – liczba punktów w kryterium liczba pracowników</w:t>
      </w:r>
    </w:p>
    <w:p w:rsidR="00EA7735" w:rsidRDefault="00EA7735" w:rsidP="005B540E">
      <w:pPr>
        <w:ind w:left="360"/>
        <w:rPr>
          <w:rFonts w:ascii="Arial" w:hAnsi="Arial" w:cs="Arial"/>
          <w:b/>
          <w:sz w:val="24"/>
          <w:szCs w:val="24"/>
        </w:rPr>
      </w:pPr>
    </w:p>
    <w:p w:rsidR="005B540E" w:rsidRDefault="005B540E" w:rsidP="005B540E">
      <w:pPr>
        <w:ind w:left="360"/>
        <w:rPr>
          <w:rFonts w:ascii="Arial" w:hAnsi="Arial" w:cs="Arial"/>
          <w:b/>
          <w:sz w:val="24"/>
          <w:szCs w:val="24"/>
        </w:rPr>
      </w:pPr>
      <w:r w:rsidRPr="005B540E">
        <w:rPr>
          <w:rFonts w:ascii="Arial" w:hAnsi="Arial" w:cs="Arial"/>
          <w:b/>
          <w:sz w:val="24"/>
          <w:szCs w:val="24"/>
        </w:rPr>
        <w:t>WAŻNE!</w:t>
      </w:r>
    </w:p>
    <w:p w:rsidR="000D6683" w:rsidRPr="00EA7735" w:rsidRDefault="000504D1" w:rsidP="00EA7735">
      <w:pPr>
        <w:ind w:left="360"/>
        <w:jc w:val="both"/>
        <w:rPr>
          <w:rFonts w:ascii="Arial" w:hAnsi="Arial" w:cs="Arial"/>
          <w:sz w:val="24"/>
          <w:szCs w:val="24"/>
        </w:rPr>
      </w:pPr>
      <w:r w:rsidRPr="000504D1">
        <w:rPr>
          <w:rFonts w:ascii="Arial" w:hAnsi="Arial" w:cs="Arial"/>
          <w:sz w:val="24"/>
          <w:szCs w:val="24"/>
        </w:rPr>
        <w:t>Wykonawca z którym zostanie zawarta umowa w sprawie niniejszego zamówienia publicznego musi, najpóźniej w dniu 3</w:t>
      </w:r>
      <w:r>
        <w:rPr>
          <w:rFonts w:ascii="Arial" w:hAnsi="Arial" w:cs="Arial"/>
          <w:sz w:val="24"/>
          <w:szCs w:val="24"/>
        </w:rPr>
        <w:t>0</w:t>
      </w:r>
      <w:r w:rsidRPr="000504D1">
        <w:rPr>
          <w:rFonts w:ascii="Arial" w:hAnsi="Arial" w:cs="Arial"/>
          <w:sz w:val="24"/>
          <w:szCs w:val="24"/>
        </w:rPr>
        <w:t>.12.2015 r. przedsta</w:t>
      </w:r>
      <w:r>
        <w:rPr>
          <w:rFonts w:ascii="Arial" w:hAnsi="Arial" w:cs="Arial"/>
          <w:sz w:val="24"/>
          <w:szCs w:val="24"/>
        </w:rPr>
        <w:t>wić wykaz pracowników, którzy bę</w:t>
      </w:r>
      <w:r w:rsidRPr="000504D1">
        <w:rPr>
          <w:rFonts w:ascii="Arial" w:hAnsi="Arial" w:cs="Arial"/>
          <w:sz w:val="24"/>
          <w:szCs w:val="24"/>
        </w:rPr>
        <w:t>dą zatrudnieni na podstawie umowy o pracę do realizacji niniejszego zamówienia. Wykaz ten musi uwzględniać imię i nazwisko pracownika, jego pesel, datę zatrudnienia i wymiar czasu pracy. W przypadku gdy Wykonawca w w/w terminie nie przedstawi wykazu spełniającego opisane wymagania Zamawiający odstąpi od umowy.</w:t>
      </w:r>
      <w:r w:rsidR="00666E44">
        <w:rPr>
          <w:rFonts w:ascii="Arial" w:hAnsi="Arial" w:cs="Arial"/>
          <w:sz w:val="24"/>
          <w:szCs w:val="24"/>
        </w:rPr>
        <w:t xml:space="preserve"> </w:t>
      </w:r>
    </w:p>
    <w:p w:rsidR="00711921" w:rsidRPr="002E3BC5" w:rsidRDefault="00711921" w:rsidP="00BB2510">
      <w:pPr>
        <w:jc w:val="both"/>
        <w:rPr>
          <w:rFonts w:ascii="Arial" w:hAnsi="Arial" w:cs="Arial"/>
          <w:sz w:val="24"/>
          <w:szCs w:val="24"/>
        </w:rPr>
      </w:pPr>
    </w:p>
    <w:p w:rsidR="00757B6A" w:rsidRPr="00EB0BF8" w:rsidRDefault="00BB2510" w:rsidP="00EB0BF8">
      <w:pPr>
        <w:pStyle w:val="Akapitzlist"/>
        <w:numPr>
          <w:ilvl w:val="0"/>
          <w:numId w:val="41"/>
        </w:numPr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921849">
        <w:rPr>
          <w:rFonts w:ascii="Arial" w:hAnsi="Arial" w:cs="Arial"/>
          <w:sz w:val="24"/>
          <w:szCs w:val="24"/>
        </w:rPr>
        <w:t xml:space="preserve">Za ofertę najkorzystniejszą uznana zostanie oferta zawierająca </w:t>
      </w:r>
      <w:r w:rsidR="003A17CC" w:rsidRPr="00921849">
        <w:rPr>
          <w:rFonts w:ascii="Arial" w:hAnsi="Arial" w:cs="Arial"/>
          <w:sz w:val="24"/>
          <w:szCs w:val="24"/>
        </w:rPr>
        <w:t>najwyższą ocenę punktową</w:t>
      </w:r>
      <w:r w:rsidRPr="00921849">
        <w:rPr>
          <w:rFonts w:ascii="Arial" w:hAnsi="Arial" w:cs="Arial"/>
          <w:sz w:val="24"/>
          <w:szCs w:val="24"/>
        </w:rPr>
        <w:t>.</w:t>
      </w:r>
    </w:p>
    <w:p w:rsidR="00BB2510" w:rsidRPr="002E3BC5" w:rsidRDefault="00BB2510" w:rsidP="000D6683">
      <w:pPr>
        <w:numPr>
          <w:ilvl w:val="0"/>
          <w:numId w:val="41"/>
        </w:numPr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W sytuacji, gdy Zamawiający nie będzie mógł dokonać wyboru oferty najkorzystniejszej ze względu na to, że zostały złożone oferty o takiej samej </w:t>
      </w:r>
      <w:r w:rsidR="003A17CC">
        <w:rPr>
          <w:rFonts w:ascii="Arial" w:hAnsi="Arial" w:cs="Arial"/>
          <w:sz w:val="24"/>
          <w:szCs w:val="24"/>
        </w:rPr>
        <w:t>wartości punktowej</w:t>
      </w:r>
      <w:r w:rsidRPr="002E3BC5">
        <w:rPr>
          <w:rFonts w:ascii="Arial" w:hAnsi="Arial" w:cs="Arial"/>
          <w:sz w:val="24"/>
          <w:szCs w:val="24"/>
        </w:rPr>
        <w:t>, wezwie on Wykonawców, którzy złożyli te oferty, do złożenia w określonym przez niego terminie ofert dodatkowych.</w:t>
      </w:r>
    </w:p>
    <w:p w:rsidR="00BB2510" w:rsidRPr="002E3BC5" w:rsidRDefault="00BB2510" w:rsidP="000D6683">
      <w:pPr>
        <w:numPr>
          <w:ilvl w:val="0"/>
          <w:numId w:val="41"/>
        </w:numPr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Wykonawcy składający oferty dodatkowe nie mogą zaoferować cen wyższych niż zaoferowane w złożonych ofertach.</w:t>
      </w:r>
    </w:p>
    <w:p w:rsidR="00BB2510" w:rsidRPr="002E3BC5" w:rsidRDefault="00BB2510" w:rsidP="000D6683">
      <w:pPr>
        <w:numPr>
          <w:ilvl w:val="0"/>
          <w:numId w:val="41"/>
        </w:numPr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 toku oceny ofert Zamawiający może żądać od Wykonawcy pisemnych wyjaśnień dotyczących treści złożonej oferty. Wykonawca będzie zobowiązany do przedstawienia pisemnych wyjaśnień w terminie określonym przez Zamawiającego.</w:t>
      </w:r>
    </w:p>
    <w:p w:rsidR="00BB2510" w:rsidRPr="002E3BC5" w:rsidRDefault="00BB2510" w:rsidP="000D6683">
      <w:pPr>
        <w:numPr>
          <w:ilvl w:val="0"/>
          <w:numId w:val="41"/>
        </w:numPr>
        <w:tabs>
          <w:tab w:val="left" w:pos="426"/>
        </w:tabs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lastRenderedPageBreak/>
        <w:t>Zamawiający poprawi oczywiste i inne omyłki zgodnie z przepisami określonymi w art. 87 Ustawy - Prawo zamówień publicznych. O poprawieniu omyłek Zamawiający powiadomi  wykonawcę, którego oferta została poprawiona. Zamawiający odrzuci ofertę Wykonawcy, który w terminie 3 dni od dnia doręczenia zawiadomienia nie zgodzi się na poprawienie omyłki, o której mowa w art. 87 ust. 2 pkt 3.</w:t>
      </w:r>
    </w:p>
    <w:p w:rsidR="00BB2510" w:rsidRPr="00037A53" w:rsidRDefault="00BB2510" w:rsidP="000D6683">
      <w:pPr>
        <w:numPr>
          <w:ilvl w:val="0"/>
          <w:numId w:val="41"/>
        </w:numPr>
        <w:tabs>
          <w:tab w:val="left" w:pos="426"/>
        </w:tabs>
        <w:suppressAutoHyphens/>
        <w:overflowPunct/>
        <w:autoSpaceDE/>
        <w:autoSpaceDN/>
        <w:adjustRightInd/>
        <w:ind w:left="284" w:hanging="284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Zamawiający udzieli zamówienia Wykonawcy, którego oferta odpowiada wszystkim wymaganiom przedstawionym w ustawie oraz SIWZ oraz zostanie oceniona jako najkorzystniejsza w oparciu o podane kryteri</w:t>
      </w:r>
      <w:r w:rsidR="003A17CC">
        <w:rPr>
          <w:rFonts w:ascii="Arial" w:hAnsi="Arial" w:cs="Arial"/>
          <w:sz w:val="24"/>
          <w:szCs w:val="24"/>
        </w:rPr>
        <w:t>a.</w:t>
      </w:r>
    </w:p>
    <w:p w:rsidR="00BB2510" w:rsidRPr="00037A53" w:rsidRDefault="00BB2510" w:rsidP="00037A53">
      <w:pPr>
        <w:pStyle w:val="Nagwek2"/>
        <w:rPr>
          <w:b w:val="0"/>
          <w:bCs w:val="0"/>
          <w:sz w:val="24"/>
          <w:szCs w:val="24"/>
        </w:rPr>
      </w:pPr>
      <w:r w:rsidRPr="002E3BC5">
        <w:rPr>
          <w:sz w:val="24"/>
          <w:szCs w:val="24"/>
        </w:rPr>
        <w:t>Modyfikacja i wycofywanie oferty</w:t>
      </w:r>
    </w:p>
    <w:p w:rsidR="00BB2510" w:rsidRPr="002E3BC5" w:rsidRDefault="00BB2510" w:rsidP="00BB2510">
      <w:pPr>
        <w:numPr>
          <w:ilvl w:val="0"/>
          <w:numId w:val="25"/>
        </w:numPr>
        <w:tabs>
          <w:tab w:val="clear" w:pos="390"/>
          <w:tab w:val="num" w:pos="741"/>
        </w:tabs>
        <w:suppressAutoHyphens/>
        <w:overflowPunct/>
        <w:autoSpaceDE/>
        <w:autoSpaceDN/>
        <w:adjustRightInd/>
        <w:spacing w:after="120"/>
        <w:ind w:left="741" w:hanging="399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Wykonawca może wprowadzić zmiany, poprawki, modyfikacje i uzupełnienia do złożonej oferty pod warunkiem, że Zamawiający otrzyma pisemne powiadomienie o wprowadzeniu zmian, poprawek itp. przed terminem składania ofert.</w:t>
      </w:r>
    </w:p>
    <w:p w:rsidR="00BB2510" w:rsidRPr="002E3BC5" w:rsidRDefault="00BB2510" w:rsidP="00D01EE8">
      <w:pPr>
        <w:numPr>
          <w:ilvl w:val="0"/>
          <w:numId w:val="25"/>
        </w:numPr>
        <w:tabs>
          <w:tab w:val="clear" w:pos="390"/>
          <w:tab w:val="num" w:pos="741"/>
        </w:tabs>
        <w:suppressAutoHyphens/>
        <w:overflowPunct/>
        <w:autoSpaceDE/>
        <w:autoSpaceDN/>
        <w:adjustRightInd/>
        <w:ind w:left="737" w:right="-1" w:hanging="39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Powiadomienie o wprowadzeniu zmian musi być złożone wg takich samych zasad jak składana oferta, w zamkniętej kopercie, odpowiednio oznakowanej z dopiskiem „ZMIANA”.</w:t>
      </w:r>
    </w:p>
    <w:p w:rsidR="00BB2510" w:rsidRPr="002E3BC5" w:rsidRDefault="00BB2510" w:rsidP="00D01EE8">
      <w:pPr>
        <w:numPr>
          <w:ilvl w:val="0"/>
          <w:numId w:val="25"/>
        </w:numPr>
        <w:tabs>
          <w:tab w:val="clear" w:pos="390"/>
          <w:tab w:val="num" w:pos="741"/>
        </w:tabs>
        <w:suppressAutoHyphens/>
        <w:overflowPunct/>
        <w:autoSpaceDE/>
        <w:autoSpaceDN/>
        <w:adjustRightInd/>
        <w:ind w:left="737" w:hanging="39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Koperty oznakowane dopiskiem „ZMIANA” zostaną otwarte przy otwieraniu oferty Wykonawcy, który wprowadził zmiany i po stwierdzeniu poprawności procedury dokonania zmian, zostaną dołączone do oferty.</w:t>
      </w:r>
    </w:p>
    <w:p w:rsidR="00BB2510" w:rsidRPr="002E3BC5" w:rsidRDefault="00BB2510" w:rsidP="00D01EE8">
      <w:pPr>
        <w:numPr>
          <w:ilvl w:val="0"/>
          <w:numId w:val="25"/>
        </w:numPr>
        <w:tabs>
          <w:tab w:val="clear" w:pos="390"/>
          <w:tab w:val="num" w:pos="741"/>
        </w:tabs>
        <w:suppressAutoHyphens/>
        <w:overflowPunct/>
        <w:autoSpaceDE/>
        <w:autoSpaceDN/>
        <w:adjustRightInd/>
        <w:ind w:left="737" w:right="-1" w:hanging="39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Wykonawca ma prawo przed upływem terminu składania ofert wycofać się z postępowania poprzez złożenie pisemnego powiadomienia (wg takich samych zasad jak wprowadzanie zmian) z napisem na kopercie „WYCOFANIE”.</w:t>
      </w:r>
    </w:p>
    <w:p w:rsidR="00BB2510" w:rsidRPr="002E3BC5" w:rsidRDefault="00BB2510" w:rsidP="00D01EE8">
      <w:pPr>
        <w:numPr>
          <w:ilvl w:val="0"/>
          <w:numId w:val="25"/>
        </w:numPr>
        <w:tabs>
          <w:tab w:val="clear" w:pos="390"/>
          <w:tab w:val="num" w:pos="741"/>
        </w:tabs>
        <w:suppressAutoHyphens/>
        <w:overflowPunct/>
        <w:autoSpaceDE/>
        <w:autoSpaceDN/>
        <w:adjustRightInd/>
        <w:ind w:left="737" w:right="-1" w:hanging="397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Koperty oznakowane w ten sposób będą otwierane w pierwszej kolejności i po stwierdzeniu poprawności postępowania Wykonawca, koperty ofert wycofywanych nie będą otwierane.</w:t>
      </w:r>
    </w:p>
    <w:p w:rsidR="00BB2510" w:rsidRPr="002E3BC5" w:rsidRDefault="00BB2510" w:rsidP="00BB2510">
      <w:pPr>
        <w:ind w:right="5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BB2510" w:rsidRPr="002E3BC5" w:rsidRDefault="00BB2510" w:rsidP="005E5186">
      <w:pPr>
        <w:ind w:left="709" w:right="50" w:hanging="709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>XV. INFORMACJE O FORMALNOŚCIACH, JAKIE POWINNY ZOSTAĆ DOPEŁNIONE PO WYBORZE OFERTY W CELU ZAWARCIA UMOWY W SPRAWIE ZAMÓWIENIA PUBLICZNEGO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1. </w:t>
      </w:r>
      <w:r w:rsidRPr="002E3BC5">
        <w:rPr>
          <w:rFonts w:ascii="Arial" w:hAnsi="Arial" w:cs="Arial"/>
          <w:sz w:val="24"/>
          <w:szCs w:val="24"/>
        </w:rPr>
        <w:tab/>
        <w:t xml:space="preserve">Niezwłocznie po wyborze najkorzystniejszej oferty, Zamawiający jednocześnie zawiadomi Wykonawców, którzy złożyli oferty o: </w:t>
      </w:r>
    </w:p>
    <w:p w:rsidR="00BB2510" w:rsidRPr="002E3BC5" w:rsidRDefault="00BB2510" w:rsidP="00BB2510">
      <w:pPr>
        <w:tabs>
          <w:tab w:val="left" w:pos="36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1) </w:t>
      </w:r>
      <w:r w:rsidRPr="002E3BC5">
        <w:rPr>
          <w:rFonts w:ascii="Arial" w:hAnsi="Arial" w:cs="Arial"/>
          <w:sz w:val="24"/>
          <w:szCs w:val="24"/>
        </w:rPr>
        <w:tab/>
        <w:t>wyborze najkorzystniejszej oferty, podając nazwę (firmę) albo imię i nazwisko, siedzibę albo miejsce zamieszkania i adres Wykonawcy, którego ofertę wybrano, uzasadnienie jej wyboru oraz nazwy (firmy) albo imiona i nazwiska, siedziby albo miejsca zamieszkania i adresy Wykonawców, którzy złożyli oferty a także punktację przyznaną ofertom w każdym kryterium oceny ofert i łączną punktację;</w:t>
      </w:r>
    </w:p>
    <w:p w:rsidR="00BB2510" w:rsidRPr="002E3BC5" w:rsidRDefault="00BB2510" w:rsidP="00BB2510">
      <w:pPr>
        <w:tabs>
          <w:tab w:val="left" w:pos="36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2) </w:t>
      </w:r>
      <w:r w:rsidRPr="002E3BC5">
        <w:rPr>
          <w:rFonts w:ascii="Arial" w:hAnsi="Arial" w:cs="Arial"/>
          <w:sz w:val="24"/>
          <w:szCs w:val="24"/>
        </w:rPr>
        <w:tab/>
        <w:t xml:space="preserve">Wykonawcach, których oferty zostały odrzucone, podając uzasadnienie faktyczne i prawne; </w:t>
      </w:r>
    </w:p>
    <w:p w:rsidR="00BB2510" w:rsidRPr="002E3BC5" w:rsidRDefault="00BB2510" w:rsidP="00BB2510">
      <w:pPr>
        <w:tabs>
          <w:tab w:val="left" w:pos="36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3) </w:t>
      </w:r>
      <w:r w:rsidRPr="002E3BC5">
        <w:rPr>
          <w:rFonts w:ascii="Arial" w:hAnsi="Arial" w:cs="Arial"/>
          <w:sz w:val="24"/>
          <w:szCs w:val="24"/>
        </w:rPr>
        <w:tab/>
        <w:t xml:space="preserve">Wykonawcach, którzy zostali wykluczeni z postępowania o udzielenie zamówienia, podając uzasadnienie faktyczne i prawne; </w:t>
      </w:r>
    </w:p>
    <w:p w:rsidR="00BB2510" w:rsidRPr="002E3BC5" w:rsidRDefault="00BB2510" w:rsidP="00BB2510">
      <w:pPr>
        <w:tabs>
          <w:tab w:val="left" w:pos="360"/>
        </w:tabs>
        <w:ind w:left="54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4)</w:t>
      </w:r>
      <w:r w:rsidRPr="002E3BC5">
        <w:rPr>
          <w:rFonts w:ascii="Arial" w:hAnsi="Arial" w:cs="Arial"/>
          <w:sz w:val="24"/>
          <w:szCs w:val="24"/>
        </w:rPr>
        <w:tab/>
        <w:t xml:space="preserve">terminie, określonym zgodnie z art. 94 ust. 1 lub 2 ustawy, po którego upływie umowa zamówienia publicznego może być zawarta. </w:t>
      </w:r>
    </w:p>
    <w:p w:rsidR="00BB2510" w:rsidRPr="002E3BC5" w:rsidRDefault="00BB2510" w:rsidP="00BB2510">
      <w:pPr>
        <w:ind w:left="360" w:right="5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2. </w:t>
      </w:r>
      <w:r w:rsidRPr="002E3BC5">
        <w:rPr>
          <w:rFonts w:ascii="Arial" w:hAnsi="Arial" w:cs="Arial"/>
          <w:sz w:val="24"/>
          <w:szCs w:val="24"/>
        </w:rPr>
        <w:tab/>
        <w:t>Informacje, o których mowa w ust. 1 pkt 1, zostaną zamieszczone w siedzibie Zamawiającego na tablicy ogłoszeń oraz na jego stronie internetowej.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3.</w:t>
      </w:r>
      <w:r w:rsidRPr="002E3BC5">
        <w:rPr>
          <w:rFonts w:ascii="Arial" w:hAnsi="Arial" w:cs="Arial"/>
          <w:sz w:val="24"/>
          <w:szCs w:val="24"/>
        </w:rPr>
        <w:tab/>
        <w:t>Wykonawcy, którego oferta została wybrana jako najkorzystniejsza, Zamawiający wskaże termin i miejsce podpisania umowy.</w:t>
      </w:r>
    </w:p>
    <w:p w:rsidR="00BB2510" w:rsidRPr="002E3BC5" w:rsidRDefault="00BB2510" w:rsidP="00BB2510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lastRenderedPageBreak/>
        <w:t>4.</w:t>
      </w:r>
      <w:r w:rsidRPr="002E3BC5">
        <w:rPr>
          <w:rFonts w:ascii="Arial" w:hAnsi="Arial" w:cs="Arial"/>
          <w:sz w:val="24"/>
          <w:szCs w:val="24"/>
        </w:rPr>
        <w:tab/>
      </w:r>
      <w:r w:rsidR="004077A7">
        <w:rPr>
          <w:rFonts w:ascii="Arial" w:hAnsi="Arial" w:cs="Arial"/>
          <w:sz w:val="24"/>
          <w:szCs w:val="24"/>
        </w:rPr>
        <w:t>Wykonawca</w:t>
      </w:r>
      <w:r w:rsidR="00876870">
        <w:rPr>
          <w:rFonts w:ascii="Arial" w:hAnsi="Arial" w:cs="Arial"/>
          <w:sz w:val="24"/>
          <w:szCs w:val="24"/>
        </w:rPr>
        <w:t>, którego oferta zostanie wybrana jako najkorzystniejsza przekaże Zamawiającemu informacje dotyczące osób podpisujących umowę oraz osób upoważnionych do kontaktów w ramach realizacji umowy</w:t>
      </w:r>
      <w:r w:rsidRPr="002E3BC5">
        <w:rPr>
          <w:rFonts w:ascii="Arial" w:hAnsi="Arial" w:cs="Arial"/>
          <w:sz w:val="24"/>
          <w:szCs w:val="24"/>
        </w:rPr>
        <w:t xml:space="preserve">. </w:t>
      </w:r>
    </w:p>
    <w:p w:rsidR="00BB2510" w:rsidRPr="002E3BC5" w:rsidRDefault="00BB2510" w:rsidP="00BB2510">
      <w:pPr>
        <w:tabs>
          <w:tab w:val="left" w:pos="360"/>
          <w:tab w:val="num" w:pos="127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5.</w:t>
      </w:r>
      <w:r w:rsidRPr="002E3BC5">
        <w:rPr>
          <w:rFonts w:ascii="Arial" w:hAnsi="Arial" w:cs="Arial"/>
          <w:sz w:val="24"/>
          <w:szCs w:val="24"/>
        </w:rPr>
        <w:tab/>
        <w:t>Jeżeli Wykonawca, którego oferta została wybrana jako najkorzystniejsza, uchyla się od zawarcia umowy, Zamawiający może wybrać ofertę najkorzystniejszą spośród pozostałych ofert, bez przeprowadzania ich ponownego badania i oceny, chyba że zajdą przesłanki unieważnienia postępowania, o których mowa w art. 93 ust. 1 ustawy.</w:t>
      </w:r>
    </w:p>
    <w:p w:rsidR="00BB2510" w:rsidRPr="002E3BC5" w:rsidRDefault="00BB2510" w:rsidP="00BB2510">
      <w:pPr>
        <w:tabs>
          <w:tab w:val="left" w:pos="360"/>
          <w:tab w:val="num" w:pos="1276"/>
        </w:tabs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pStyle w:val="ustp"/>
        <w:numPr>
          <w:ilvl w:val="0"/>
          <w:numId w:val="0"/>
        </w:numPr>
        <w:tabs>
          <w:tab w:val="left" w:pos="708"/>
        </w:tabs>
        <w:spacing w:before="0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2E3BC5">
        <w:rPr>
          <w:rFonts w:ascii="Arial" w:hAnsi="Arial" w:cs="Arial"/>
          <w:b/>
          <w:bCs/>
          <w:sz w:val="24"/>
          <w:szCs w:val="24"/>
        </w:rPr>
        <w:t xml:space="preserve">XVI. ZABEZPIECZENIE NALEŻYTEGO WYKONANIA UMOWY </w:t>
      </w:r>
    </w:p>
    <w:p w:rsidR="00BB2510" w:rsidRPr="002E3BC5" w:rsidRDefault="00BB2510" w:rsidP="003A17CC">
      <w:pPr>
        <w:pStyle w:val="ustp"/>
        <w:numPr>
          <w:ilvl w:val="0"/>
          <w:numId w:val="0"/>
        </w:numPr>
        <w:tabs>
          <w:tab w:val="left" w:pos="708"/>
        </w:tabs>
        <w:spacing w:before="0"/>
        <w:jc w:val="both"/>
        <w:outlineLvl w:val="0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Zamawiający nie żąda zabezpieczenia należytego wykonania umowy.</w:t>
      </w:r>
    </w:p>
    <w:p w:rsidR="00876870" w:rsidRDefault="00876870" w:rsidP="00876870">
      <w:pPr>
        <w:pStyle w:val="Nagwek2"/>
        <w:ind w:left="567" w:hanging="567"/>
        <w:jc w:val="both"/>
        <w:rPr>
          <w:i w:val="0"/>
          <w:sz w:val="24"/>
          <w:szCs w:val="24"/>
        </w:rPr>
      </w:pPr>
      <w:r w:rsidRPr="000D6683">
        <w:rPr>
          <w:i w:val="0"/>
          <w:sz w:val="24"/>
          <w:szCs w:val="24"/>
        </w:rPr>
        <w:t>XVII.</w:t>
      </w:r>
      <w:bookmarkStart w:id="1" w:name="_Toc367272827"/>
      <w:r w:rsidR="001B1837">
        <w:rPr>
          <w:i w:val="0"/>
          <w:sz w:val="24"/>
          <w:szCs w:val="24"/>
        </w:rPr>
        <w:t xml:space="preserve"> </w:t>
      </w:r>
      <w:r w:rsidRPr="000D6683">
        <w:rPr>
          <w:i w:val="0"/>
          <w:sz w:val="24"/>
          <w:szCs w:val="24"/>
        </w:rPr>
        <w:t>ISTOTNE DLA STRON POSTANOWIENIA, KTÓRE ZOSTANĄ WPROWADZONE DO TREŚCI ZAWIERANEJ UMOWY W SPRAWIE ZAMÓWIENIA PUBLICZNEGO</w:t>
      </w:r>
      <w:bookmarkEnd w:id="1"/>
    </w:p>
    <w:p w:rsidR="000D6683" w:rsidRPr="00035A0E" w:rsidRDefault="000D6683" w:rsidP="000D6683">
      <w:pPr>
        <w:pStyle w:val="punktnumerowany"/>
        <w:numPr>
          <w:ilvl w:val="2"/>
          <w:numId w:val="43"/>
        </w:numPr>
        <w:spacing w:after="120" w:line="276" w:lineRule="auto"/>
        <w:rPr>
          <w:rFonts w:ascii="Arial" w:hAnsi="Arial" w:cs="Arial"/>
        </w:rPr>
      </w:pPr>
      <w:r w:rsidRPr="00B86AF1">
        <w:rPr>
          <w:rFonts w:ascii="Arial" w:hAnsi="Arial" w:cs="Arial"/>
        </w:rPr>
        <w:t>Zamawiający wymaga od wykonawcy, aby zawarł z nim umowę w sprawie zamówienia publicznego na warunkach określonych we wzorz</w:t>
      </w:r>
      <w:r>
        <w:rPr>
          <w:rFonts w:ascii="Arial" w:hAnsi="Arial" w:cs="Arial"/>
        </w:rPr>
        <w:t xml:space="preserve">e umowy stanowiącym </w:t>
      </w:r>
      <w:r w:rsidRPr="00C2568E">
        <w:rPr>
          <w:rFonts w:ascii="Arial" w:hAnsi="Arial" w:cs="Arial"/>
          <w:b/>
        </w:rPr>
        <w:t>załącznik  nr 6</w:t>
      </w:r>
      <w:r w:rsidRPr="00B86AF1">
        <w:rPr>
          <w:rFonts w:ascii="Arial" w:hAnsi="Arial" w:cs="Arial"/>
        </w:rPr>
        <w:t xml:space="preserve"> do niniejszej SIWZ.</w:t>
      </w:r>
      <w:bookmarkStart w:id="2" w:name="_GoBack"/>
      <w:bookmarkEnd w:id="2"/>
    </w:p>
    <w:p w:rsidR="000D6683" w:rsidRDefault="000D6683" w:rsidP="000D6683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D6683">
        <w:rPr>
          <w:rFonts w:ascii="Arial" w:hAnsi="Arial" w:cs="Arial"/>
          <w:sz w:val="24"/>
          <w:szCs w:val="24"/>
        </w:rPr>
        <w:t>Zgodnie z art. 144 ust. 1 ustawy Zamawiający przewiduje możliwość dokonania istotnych zmian postanowień zawartej umowy w stosunku do treści oferty, na podstawie której dokonano wyboru Wykonawcy. Istotne zmiany postanowień umowy mogą dotyczyć:</w:t>
      </w:r>
    </w:p>
    <w:p w:rsidR="00BB01E0" w:rsidRDefault="00BB01E0" w:rsidP="00BB01E0">
      <w:pPr>
        <w:pStyle w:val="Akapitzlist"/>
        <w:numPr>
          <w:ilvl w:val="0"/>
          <w:numId w:val="44"/>
        </w:numPr>
        <w:spacing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BB01E0">
        <w:rPr>
          <w:rFonts w:ascii="Arial" w:hAnsi="Arial" w:cs="Arial"/>
          <w:sz w:val="24"/>
          <w:szCs w:val="24"/>
        </w:rPr>
        <w:t>W sytuacji gdy w związku ze zmianą przepisów prawa, zmianie ulegnie stawka podatku od towarów i usług VAT Zamawiający zmodyfikuje postanowienia umowy w zakresie podatku VAT i w konsekwencji zmiany kwoty wynagrodzenia Wykonawcy brutto, przy czym kwota netto pozostaje bez zmian.</w:t>
      </w:r>
    </w:p>
    <w:p w:rsidR="00D2056F" w:rsidRPr="00BB01E0" w:rsidRDefault="00BB01E0" w:rsidP="00BB01E0">
      <w:pPr>
        <w:pStyle w:val="Akapitzlist"/>
        <w:numPr>
          <w:ilvl w:val="0"/>
          <w:numId w:val="44"/>
        </w:numPr>
        <w:spacing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BB01E0">
        <w:rPr>
          <w:rFonts w:ascii="Arial" w:hAnsi="Arial" w:cs="Arial"/>
          <w:sz w:val="24"/>
          <w:szCs w:val="24"/>
        </w:rPr>
        <w:t>Strony zobowiązują się do dokonania zmian postanowień zawartej umowy w stosunku do treści oferty Wykonawcy, polegających na obniżeniu cen określonych przez Wykonawcę w ofercie w trakcie realizacji przedmiotu zamówienia, w przypadku gdy opłaty pocztowe wynikające ze standardowego cennika lub regulaminu Wykonawcy będą niższe od cen wynikających z przedłożonej oferty. Wykonawca ma wówczas obowiązek stosować względem Zamawiającego obniżone opłaty dla usług będących przedmiotem zamówienia.</w:t>
      </w:r>
    </w:p>
    <w:p w:rsidR="00D2056F" w:rsidRPr="004C0F20" w:rsidRDefault="004C0F20" w:rsidP="004C0F20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B2510" w:rsidRDefault="00BB2510" w:rsidP="004C0F20">
      <w:pPr>
        <w:pStyle w:val="Nagwek1"/>
        <w:ind w:left="426" w:right="50" w:hanging="426"/>
        <w:jc w:val="both"/>
        <w:rPr>
          <w:rFonts w:ascii="Arial" w:hAnsi="Arial" w:cs="Arial"/>
          <w:b w:val="0"/>
        </w:rPr>
      </w:pPr>
      <w:r w:rsidRPr="002E3BC5">
        <w:rPr>
          <w:rFonts w:ascii="Arial" w:hAnsi="Arial" w:cs="Arial"/>
        </w:rPr>
        <w:t xml:space="preserve">XVIII. POUCZENIE O ŚRODKACH OCHRONY PRAWNEJ PRZYSŁUGUJĄCYCH WYKONAWCY W TOKU POSTĘPOWANIA O UDZIELENIE ZAMÓWNIENIA </w:t>
      </w:r>
      <w:r w:rsidR="00A03747">
        <w:rPr>
          <w:rFonts w:ascii="Arial" w:hAnsi="Arial" w:cs="Arial"/>
          <w:b w:val="0"/>
        </w:rPr>
        <w:t xml:space="preserve"> </w:t>
      </w:r>
    </w:p>
    <w:p w:rsidR="00A03747" w:rsidRDefault="00A03747" w:rsidP="004C0F20">
      <w:pPr>
        <w:pStyle w:val="ust"/>
        <w:numPr>
          <w:ilvl w:val="1"/>
          <w:numId w:val="32"/>
        </w:numPr>
        <w:tabs>
          <w:tab w:val="clear" w:pos="765"/>
          <w:tab w:val="num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Informacje ogólne.</w:t>
      </w:r>
    </w:p>
    <w:p w:rsidR="00A03747" w:rsidRDefault="00A03747" w:rsidP="004C0F20">
      <w:pPr>
        <w:pStyle w:val="ust"/>
        <w:numPr>
          <w:ilvl w:val="2"/>
          <w:numId w:val="33"/>
        </w:numPr>
        <w:tabs>
          <w:tab w:val="clear" w:pos="2340"/>
        </w:tabs>
        <w:spacing w:before="0" w:after="0"/>
        <w:ind w:left="709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Środki ochrony prawnej przysługują Wykonawcy, a także innemu podmiotowi jeżeli ma lub miał interes w uzyskaniu danego zamówienia oraz poniósł lub może ponieść szkodę w wyniku naruszenia przez Zamawiającego przepisów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</w:t>
      </w:r>
    </w:p>
    <w:p w:rsidR="00A03747" w:rsidRDefault="00A03747" w:rsidP="00A03747">
      <w:pPr>
        <w:pStyle w:val="ust"/>
        <w:numPr>
          <w:ilvl w:val="2"/>
          <w:numId w:val="33"/>
        </w:numPr>
        <w:tabs>
          <w:tab w:val="clear" w:pos="2340"/>
        </w:tabs>
        <w:spacing w:before="0" w:after="0"/>
        <w:ind w:left="709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Środki ochrony prawnej wobec ogłoszenia o zamówieniu oraz SIWZ przysługują również organizacjom wpisanym na listę, o której mowa w art. 154 pkt. 5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</w:t>
      </w:r>
    </w:p>
    <w:p w:rsidR="00A03747" w:rsidRDefault="00A03747" w:rsidP="00A03747">
      <w:pPr>
        <w:pStyle w:val="ust"/>
        <w:numPr>
          <w:ilvl w:val="2"/>
          <w:numId w:val="33"/>
        </w:numPr>
        <w:tabs>
          <w:tab w:val="clear" w:pos="2340"/>
        </w:tabs>
        <w:spacing w:before="0" w:after="0"/>
        <w:ind w:left="709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Środkami ochrony prawnej w niniejszym postępowaniu są:</w:t>
      </w:r>
    </w:p>
    <w:p w:rsidR="00A03747" w:rsidRDefault="00A03747" w:rsidP="00A03747">
      <w:pPr>
        <w:pStyle w:val="ust"/>
        <w:numPr>
          <w:ilvl w:val="0"/>
          <w:numId w:val="34"/>
        </w:numPr>
        <w:spacing w:before="0"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Przekazanie informacji o nieprawidłowościach zamawiającemu w oparciu o art. 181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</w:t>
      </w:r>
    </w:p>
    <w:p w:rsidR="00A03747" w:rsidRDefault="00A03747" w:rsidP="00A03747">
      <w:pPr>
        <w:pStyle w:val="ust"/>
        <w:numPr>
          <w:ilvl w:val="0"/>
          <w:numId w:val="34"/>
        </w:numPr>
        <w:spacing w:before="0"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Wniesienie odwołania na podstawie art. 180 ust. 2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</w:t>
      </w:r>
    </w:p>
    <w:p w:rsidR="00A03747" w:rsidRDefault="00A03747" w:rsidP="00A03747">
      <w:pPr>
        <w:pStyle w:val="ust"/>
        <w:numPr>
          <w:ilvl w:val="0"/>
          <w:numId w:val="34"/>
        </w:numPr>
        <w:spacing w:before="0"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Skarga do sądu.</w:t>
      </w:r>
    </w:p>
    <w:p w:rsidR="00A03747" w:rsidRDefault="00A03747" w:rsidP="00A03747">
      <w:pPr>
        <w:pStyle w:val="ust"/>
        <w:numPr>
          <w:ilvl w:val="1"/>
          <w:numId w:val="32"/>
        </w:numPr>
        <w:tabs>
          <w:tab w:val="clear" w:pos="765"/>
          <w:tab w:val="num" w:pos="0"/>
        </w:tabs>
        <w:spacing w:before="0" w:after="0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Szczegółowo  kwestie związane z wniesieniem odwołania zawarte są w art. 179-189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.</w:t>
      </w:r>
    </w:p>
    <w:p w:rsidR="00BB2510" w:rsidRPr="00037A53" w:rsidRDefault="00BB2510" w:rsidP="00037A53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6075E">
        <w:rPr>
          <w:rFonts w:ascii="Arial" w:hAnsi="Arial" w:cs="Arial"/>
          <w:b/>
          <w:bCs/>
          <w:sz w:val="24"/>
          <w:szCs w:val="24"/>
        </w:rPr>
        <w:t>XIX. PODWYKONAWCY</w:t>
      </w:r>
    </w:p>
    <w:p w:rsidR="00131661" w:rsidRPr="002E3BC5" w:rsidRDefault="00BB2510" w:rsidP="00037A53">
      <w:pPr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>Wykonawca zobowiąz</w:t>
      </w:r>
      <w:r w:rsidR="00037A53">
        <w:rPr>
          <w:rFonts w:ascii="Arial" w:hAnsi="Arial" w:cs="Arial"/>
          <w:sz w:val="24"/>
          <w:szCs w:val="24"/>
        </w:rPr>
        <w:t>any jest wskazać w ofercie część</w:t>
      </w:r>
      <w:r w:rsidRPr="002E3BC5">
        <w:rPr>
          <w:rFonts w:ascii="Arial" w:hAnsi="Arial" w:cs="Arial"/>
          <w:sz w:val="24"/>
          <w:szCs w:val="24"/>
        </w:rPr>
        <w:t xml:space="preserve"> zamówienia, której wykonanie powierzy podwykonawcom.</w:t>
      </w:r>
    </w:p>
    <w:p w:rsidR="00131661" w:rsidRPr="002E3BC5" w:rsidRDefault="00131661" w:rsidP="00BB2510">
      <w:pPr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A33ED">
        <w:rPr>
          <w:rFonts w:ascii="Arial" w:hAnsi="Arial" w:cs="Arial"/>
          <w:b/>
          <w:bCs/>
          <w:sz w:val="24"/>
          <w:szCs w:val="24"/>
        </w:rPr>
        <w:t>Wykaz załączników:</w:t>
      </w:r>
    </w:p>
    <w:p w:rsidR="00BB2510" w:rsidRPr="002E3BC5" w:rsidRDefault="00BB2510" w:rsidP="00BB2510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BB2510" w:rsidRPr="002E3BC5" w:rsidRDefault="00BB2510" w:rsidP="00BB01E0">
      <w:pPr>
        <w:pStyle w:val="Akapitzlist"/>
        <w:numPr>
          <w:ilvl w:val="0"/>
          <w:numId w:val="8"/>
        </w:numPr>
        <w:ind w:left="567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załącznik nr 1 do </w:t>
      </w:r>
      <w:r w:rsidR="00BB01E0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– szczegółowy opis przedmiotu zamówienia;</w:t>
      </w:r>
    </w:p>
    <w:p w:rsidR="00BB2510" w:rsidRPr="002E3BC5" w:rsidRDefault="00BB2510" w:rsidP="00BB01E0">
      <w:pPr>
        <w:pStyle w:val="Akapitzlist"/>
        <w:numPr>
          <w:ilvl w:val="0"/>
          <w:numId w:val="8"/>
        </w:numPr>
        <w:ind w:left="567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załącznik nr 2 do </w:t>
      </w:r>
      <w:r w:rsidR="00BB01E0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– wzór formularza ofertowego; </w:t>
      </w:r>
    </w:p>
    <w:p w:rsidR="00BB2510" w:rsidRPr="002E3BC5" w:rsidRDefault="00BB01E0" w:rsidP="00BB01E0">
      <w:pPr>
        <w:pStyle w:val="Akapitzlist"/>
        <w:numPr>
          <w:ilvl w:val="0"/>
          <w:numId w:val="8"/>
        </w:numPr>
        <w:ind w:left="567" w:hanging="28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</w:t>
      </w:r>
      <w:r w:rsidR="00BB2510" w:rsidRPr="002E3BC5">
        <w:rPr>
          <w:rFonts w:ascii="Arial" w:hAnsi="Arial" w:cs="Arial"/>
          <w:sz w:val="24"/>
          <w:szCs w:val="24"/>
        </w:rPr>
        <w:t xml:space="preserve"> – wzór oświadczenia o spełnianiu warunków udziału w postępowaniu;</w:t>
      </w:r>
    </w:p>
    <w:p w:rsidR="00BB2510" w:rsidRPr="0036075E" w:rsidRDefault="00BB2510" w:rsidP="00BB01E0">
      <w:pPr>
        <w:pStyle w:val="Akapitzlist"/>
        <w:numPr>
          <w:ilvl w:val="0"/>
          <w:numId w:val="8"/>
        </w:numPr>
        <w:ind w:left="567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2E3BC5">
        <w:rPr>
          <w:rFonts w:ascii="Arial" w:hAnsi="Arial" w:cs="Arial"/>
          <w:sz w:val="24"/>
          <w:szCs w:val="24"/>
        </w:rPr>
        <w:t xml:space="preserve">załącznik nr 4 do </w:t>
      </w:r>
      <w:r w:rsidR="00BB01E0">
        <w:rPr>
          <w:rFonts w:ascii="Arial" w:hAnsi="Arial" w:cs="Arial"/>
          <w:sz w:val="24"/>
          <w:szCs w:val="24"/>
        </w:rPr>
        <w:t xml:space="preserve"> </w:t>
      </w:r>
      <w:r w:rsidRPr="002E3BC5">
        <w:rPr>
          <w:rFonts w:ascii="Arial" w:hAnsi="Arial" w:cs="Arial"/>
          <w:sz w:val="24"/>
          <w:szCs w:val="24"/>
        </w:rPr>
        <w:t xml:space="preserve"> – wzór oświadczenia o braku podstaw do wykluczenia;</w:t>
      </w:r>
    </w:p>
    <w:p w:rsidR="00A5686C" w:rsidRDefault="008A33ED" w:rsidP="00BB01E0">
      <w:pPr>
        <w:pStyle w:val="Akapitzlist"/>
        <w:numPr>
          <w:ilvl w:val="0"/>
          <w:numId w:val="8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5 </w:t>
      </w:r>
      <w:r w:rsidR="00BB01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– oświadczenie o przynależności do grupy kapitałowej;</w:t>
      </w:r>
    </w:p>
    <w:p w:rsidR="00BB01E0" w:rsidRDefault="00BB01E0" w:rsidP="00BB01E0">
      <w:pPr>
        <w:pStyle w:val="Akapitzlist"/>
        <w:numPr>
          <w:ilvl w:val="0"/>
          <w:numId w:val="8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 – wzór umowy</w:t>
      </w:r>
    </w:p>
    <w:p w:rsidR="005A2BA4" w:rsidRPr="008A33ED" w:rsidRDefault="005A2BA4" w:rsidP="00BB01E0">
      <w:pPr>
        <w:pStyle w:val="Akapitzlist"/>
        <w:numPr>
          <w:ilvl w:val="0"/>
          <w:numId w:val="8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7 –Wykaz Placówek pocztowych</w:t>
      </w:r>
    </w:p>
    <w:p w:rsidR="00BB01E0" w:rsidRPr="00CC053F" w:rsidRDefault="00BB01E0" w:rsidP="00CC053F">
      <w:pPr>
        <w:ind w:left="284"/>
        <w:jc w:val="both"/>
        <w:rPr>
          <w:rFonts w:ascii="Arial" w:hAnsi="Arial" w:cs="Arial"/>
          <w:sz w:val="24"/>
          <w:szCs w:val="24"/>
        </w:rPr>
      </w:pPr>
    </w:p>
    <w:sectPr w:rsidR="00BB01E0" w:rsidRPr="00CC053F" w:rsidSect="009F77D5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361" w:rsidRDefault="00C86361" w:rsidP="002E3BC5">
      <w:r>
        <w:separator/>
      </w:r>
    </w:p>
  </w:endnote>
  <w:endnote w:type="continuationSeparator" w:id="0">
    <w:p w:rsidR="00C86361" w:rsidRDefault="00C86361" w:rsidP="002E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charset w:val="8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3813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13E40" w:rsidRDefault="00F13E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91AD8"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91AD8">
              <w:rPr>
                <w:b/>
                <w:noProof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13E40" w:rsidRPr="0061669D" w:rsidRDefault="00F13E40" w:rsidP="00B16917">
    <w:pPr>
      <w:pStyle w:val="pole"/>
      <w:spacing w:before="12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N</w:t>
    </w:r>
    <w:r w:rsidRPr="0061669D">
      <w:rPr>
        <w:rFonts w:ascii="Arial" w:hAnsi="Arial" w:cs="Arial"/>
        <w:b/>
        <w:sz w:val="24"/>
        <w:szCs w:val="24"/>
      </w:rPr>
      <w:t>r sprawy RDOŚ-Gd-OFII.261</w:t>
    </w:r>
    <w:r w:rsidR="000272B0">
      <w:rPr>
        <w:rFonts w:ascii="Arial" w:hAnsi="Arial" w:cs="Arial"/>
        <w:b/>
        <w:sz w:val="24"/>
        <w:szCs w:val="24"/>
      </w:rPr>
      <w:t>.</w:t>
    </w:r>
    <w:r w:rsidR="00EF364C">
      <w:rPr>
        <w:rFonts w:ascii="Arial" w:hAnsi="Arial" w:cs="Arial"/>
        <w:b/>
        <w:sz w:val="24"/>
        <w:szCs w:val="24"/>
      </w:rPr>
      <w:t>1.1</w:t>
    </w:r>
    <w:r w:rsidR="00B54AAE">
      <w:rPr>
        <w:rFonts w:ascii="Arial" w:hAnsi="Arial" w:cs="Arial"/>
        <w:b/>
        <w:sz w:val="24"/>
        <w:szCs w:val="24"/>
      </w:rPr>
      <w:t>9</w:t>
    </w:r>
    <w:r w:rsidR="000272B0">
      <w:rPr>
        <w:rFonts w:ascii="Arial" w:hAnsi="Arial" w:cs="Arial"/>
        <w:b/>
        <w:sz w:val="24"/>
        <w:szCs w:val="24"/>
      </w:rPr>
      <w:t>.</w:t>
    </w:r>
    <w:r w:rsidRPr="0061669D">
      <w:rPr>
        <w:rFonts w:ascii="Arial" w:hAnsi="Arial" w:cs="Arial"/>
        <w:b/>
        <w:sz w:val="24"/>
        <w:szCs w:val="24"/>
      </w:rPr>
      <w:t>201</w:t>
    </w:r>
    <w:r w:rsidR="00B54AAE">
      <w:rPr>
        <w:rFonts w:ascii="Arial" w:hAnsi="Arial" w:cs="Arial"/>
        <w:b/>
        <w:sz w:val="24"/>
        <w:szCs w:val="24"/>
      </w:rPr>
      <w:t>5</w:t>
    </w:r>
    <w:r w:rsidRPr="0061669D">
      <w:rPr>
        <w:rFonts w:ascii="Arial" w:hAnsi="Arial" w:cs="Arial"/>
        <w:b/>
        <w:sz w:val="24"/>
        <w:szCs w:val="24"/>
      </w:rPr>
      <w:t>.LM</w:t>
    </w:r>
  </w:p>
  <w:p w:rsidR="00F13E40" w:rsidRDefault="00F13E40" w:rsidP="007002E2">
    <w:pPr>
      <w:pStyle w:val="Stopka"/>
      <w:rPr>
        <w:b/>
        <w:color w:val="51B747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11845"/>
      <w:docPartObj>
        <w:docPartGallery w:val="Page Numbers (Bottom of Page)"/>
        <w:docPartUnique/>
      </w:docPartObj>
    </w:sdtPr>
    <w:sdtEndPr/>
    <w:sdtContent>
      <w:sdt>
        <w:sdtPr>
          <w:id w:val="18611844"/>
          <w:docPartObj>
            <w:docPartGallery w:val="Page Numbers (Top of Page)"/>
            <w:docPartUnique/>
          </w:docPartObj>
        </w:sdtPr>
        <w:sdtEndPr/>
        <w:sdtContent>
          <w:p w:rsidR="00F13E40" w:rsidRDefault="00F13E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91AD8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91AD8">
              <w:rPr>
                <w:b/>
                <w:noProof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13E40" w:rsidRDefault="00F13E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361" w:rsidRDefault="00C86361" w:rsidP="002E3BC5">
      <w:r>
        <w:separator/>
      </w:r>
    </w:p>
  </w:footnote>
  <w:footnote w:type="continuationSeparator" w:id="0">
    <w:p w:rsidR="00C86361" w:rsidRDefault="00C86361" w:rsidP="002E3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E40" w:rsidRPr="00E51911" w:rsidRDefault="00433387" w:rsidP="00E51911">
    <w:pPr>
      <w:pStyle w:val="Nagwek"/>
    </w:pPr>
    <w:r w:rsidRPr="00E51911">
      <w:rPr>
        <w:noProof/>
      </w:rPr>
      <w:drawing>
        <wp:inline distT="0" distB="0" distL="0" distR="0" wp14:anchorId="62276910" wp14:editId="1CF67DD4">
          <wp:extent cx="5114925" cy="1057275"/>
          <wp:effectExtent l="19050" t="0" r="9525" b="0"/>
          <wp:docPr id="2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2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38"/>
    <w:multiLevelType w:val="multilevel"/>
    <w:tmpl w:val="00000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224D19"/>
    <w:multiLevelType w:val="hybridMultilevel"/>
    <w:tmpl w:val="59CC7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D67CD1"/>
    <w:multiLevelType w:val="multilevel"/>
    <w:tmpl w:val="58DEA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05AD5E8A"/>
    <w:multiLevelType w:val="hybridMultilevel"/>
    <w:tmpl w:val="53C633D8"/>
    <w:lvl w:ilvl="0" w:tplc="6706C80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 w:val="0"/>
        <w:i w:val="0"/>
      </w:rPr>
    </w:lvl>
    <w:lvl w:ilvl="1" w:tplc="B37C3128">
      <w:start w:val="1"/>
      <w:numFmt w:val="decimal"/>
      <w:lvlText w:val="%2)"/>
      <w:lvlJc w:val="left"/>
      <w:pPr>
        <w:tabs>
          <w:tab w:val="num" w:pos="1077"/>
        </w:tabs>
        <w:ind w:left="1077" w:hanging="368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95C07"/>
    <w:multiLevelType w:val="hybridMultilevel"/>
    <w:tmpl w:val="616C0316"/>
    <w:lvl w:ilvl="0" w:tplc="4A425198">
      <w:start w:val="1"/>
      <w:numFmt w:val="decimal"/>
      <w:pStyle w:val="ustp"/>
      <w:lvlText w:val="%1."/>
      <w:lvlJc w:val="left"/>
      <w:pPr>
        <w:tabs>
          <w:tab w:val="num" w:pos="567"/>
        </w:tabs>
        <w:ind w:left="567" w:hanging="567"/>
      </w:pPr>
    </w:lvl>
    <w:lvl w:ilvl="1" w:tplc="90CA35F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13AC53A">
      <w:start w:val="2"/>
      <w:numFmt w:val="decimal"/>
      <w:lvlText w:val="%3)"/>
      <w:lvlJc w:val="left"/>
      <w:pPr>
        <w:tabs>
          <w:tab w:val="num" w:pos="2820"/>
        </w:tabs>
        <w:ind w:left="2820" w:hanging="84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895164"/>
    <w:multiLevelType w:val="hybridMultilevel"/>
    <w:tmpl w:val="250A6D54"/>
    <w:lvl w:ilvl="0" w:tplc="A4F002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BEF468">
      <w:numFmt w:val="none"/>
      <w:lvlText w:val=""/>
      <w:lvlJc w:val="left"/>
      <w:pPr>
        <w:tabs>
          <w:tab w:val="num" w:pos="360"/>
        </w:tabs>
      </w:pPr>
    </w:lvl>
    <w:lvl w:ilvl="2" w:tplc="E0CEC1A0">
      <w:numFmt w:val="none"/>
      <w:lvlText w:val=""/>
      <w:lvlJc w:val="left"/>
      <w:pPr>
        <w:tabs>
          <w:tab w:val="num" w:pos="360"/>
        </w:tabs>
      </w:pPr>
    </w:lvl>
    <w:lvl w:ilvl="3" w:tplc="A1BC5988">
      <w:numFmt w:val="none"/>
      <w:lvlText w:val=""/>
      <w:lvlJc w:val="left"/>
      <w:pPr>
        <w:tabs>
          <w:tab w:val="num" w:pos="360"/>
        </w:tabs>
      </w:pPr>
    </w:lvl>
    <w:lvl w:ilvl="4" w:tplc="14B6EE24">
      <w:numFmt w:val="none"/>
      <w:lvlText w:val=""/>
      <w:lvlJc w:val="left"/>
      <w:pPr>
        <w:tabs>
          <w:tab w:val="num" w:pos="360"/>
        </w:tabs>
      </w:pPr>
    </w:lvl>
    <w:lvl w:ilvl="5" w:tplc="662CFCB8">
      <w:numFmt w:val="none"/>
      <w:lvlText w:val=""/>
      <w:lvlJc w:val="left"/>
      <w:pPr>
        <w:tabs>
          <w:tab w:val="num" w:pos="360"/>
        </w:tabs>
      </w:pPr>
    </w:lvl>
    <w:lvl w:ilvl="6" w:tplc="A3A6A28C">
      <w:numFmt w:val="none"/>
      <w:lvlText w:val=""/>
      <w:lvlJc w:val="left"/>
      <w:pPr>
        <w:tabs>
          <w:tab w:val="num" w:pos="360"/>
        </w:tabs>
      </w:pPr>
    </w:lvl>
    <w:lvl w:ilvl="7" w:tplc="760884F0">
      <w:numFmt w:val="none"/>
      <w:lvlText w:val=""/>
      <w:lvlJc w:val="left"/>
      <w:pPr>
        <w:tabs>
          <w:tab w:val="num" w:pos="360"/>
        </w:tabs>
      </w:pPr>
    </w:lvl>
    <w:lvl w:ilvl="8" w:tplc="4DB220B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01930FC"/>
    <w:multiLevelType w:val="hybridMultilevel"/>
    <w:tmpl w:val="B60C5D0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>
    <w:nsid w:val="15BC10A2"/>
    <w:multiLevelType w:val="hybridMultilevel"/>
    <w:tmpl w:val="27BA5C16"/>
    <w:lvl w:ilvl="0" w:tplc="FA8C8F3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169C072D"/>
    <w:multiLevelType w:val="hybridMultilevel"/>
    <w:tmpl w:val="65D897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9BB61C5"/>
    <w:multiLevelType w:val="hybridMultilevel"/>
    <w:tmpl w:val="25582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47BC0"/>
    <w:multiLevelType w:val="hybridMultilevel"/>
    <w:tmpl w:val="C0FAC4EE"/>
    <w:lvl w:ilvl="0" w:tplc="D4FEB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636C82D0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>
    <w:nsid w:val="22CA5EFC"/>
    <w:multiLevelType w:val="multilevel"/>
    <w:tmpl w:val="2572EDE4"/>
    <w:lvl w:ilvl="0">
      <w:start w:val="1"/>
      <w:numFmt w:val="decimal"/>
      <w:pStyle w:val="Punkt1aw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6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35D3971"/>
    <w:multiLevelType w:val="hybridMultilevel"/>
    <w:tmpl w:val="BCF482B8"/>
    <w:lvl w:ilvl="0" w:tplc="B2F4A8F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31836"/>
    <w:multiLevelType w:val="hybridMultilevel"/>
    <w:tmpl w:val="8E42000A"/>
    <w:lvl w:ilvl="0" w:tplc="FB80FBA6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3A8A7845"/>
    <w:multiLevelType w:val="hybridMultilevel"/>
    <w:tmpl w:val="DF9E3E7C"/>
    <w:lvl w:ilvl="0" w:tplc="9F98196A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D2A2253"/>
    <w:multiLevelType w:val="hybridMultilevel"/>
    <w:tmpl w:val="44ACF78A"/>
    <w:lvl w:ilvl="0" w:tplc="B83C780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16CE3CC2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826E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4006549B"/>
    <w:multiLevelType w:val="hybridMultilevel"/>
    <w:tmpl w:val="9F868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1325D2"/>
    <w:multiLevelType w:val="multilevel"/>
    <w:tmpl w:val="63701702"/>
    <w:lvl w:ilvl="0">
      <w:start w:val="1"/>
      <w:numFmt w:val="decimal"/>
      <w:lvlText w:val="%1)"/>
      <w:lvlJc w:val="left"/>
      <w:rPr>
        <w:rFonts w:ascii="Arial" w:hAnsi="Arial" w:cs="Arial" w:hint="default"/>
        <w:b/>
        <w:bCs/>
        <w:i w:val="0"/>
        <w:i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>
    <w:nsid w:val="416E5A24"/>
    <w:multiLevelType w:val="hybridMultilevel"/>
    <w:tmpl w:val="AB961ADC"/>
    <w:lvl w:ilvl="0" w:tplc="7234BF40">
      <w:start w:val="3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428100AB"/>
    <w:multiLevelType w:val="hybridMultilevel"/>
    <w:tmpl w:val="AC3E77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423304B"/>
    <w:multiLevelType w:val="hybridMultilevel"/>
    <w:tmpl w:val="B860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EE7E0E"/>
    <w:multiLevelType w:val="hybridMultilevel"/>
    <w:tmpl w:val="B64E3E18"/>
    <w:lvl w:ilvl="0" w:tplc="79BC9F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7A9558D"/>
    <w:multiLevelType w:val="hybridMultilevel"/>
    <w:tmpl w:val="608E9010"/>
    <w:lvl w:ilvl="0" w:tplc="8CF296E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8F51C4"/>
    <w:multiLevelType w:val="hybridMultilevel"/>
    <w:tmpl w:val="53541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3A4810"/>
    <w:multiLevelType w:val="hybridMultilevel"/>
    <w:tmpl w:val="62886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6B2B58"/>
    <w:multiLevelType w:val="hybridMultilevel"/>
    <w:tmpl w:val="65A0274E"/>
    <w:lvl w:ilvl="0" w:tplc="21CAB208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6130EC5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3000E0"/>
    <w:multiLevelType w:val="hybridMultilevel"/>
    <w:tmpl w:val="D71ABBBE"/>
    <w:lvl w:ilvl="0" w:tplc="D80A92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8549ED"/>
    <w:multiLevelType w:val="hybridMultilevel"/>
    <w:tmpl w:val="E8CC81B6"/>
    <w:lvl w:ilvl="0" w:tplc="18F25C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C125D56"/>
    <w:multiLevelType w:val="hybridMultilevel"/>
    <w:tmpl w:val="DDDE3B26"/>
    <w:lvl w:ilvl="0" w:tplc="1032C70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20C44F6"/>
    <w:multiLevelType w:val="hybridMultilevel"/>
    <w:tmpl w:val="8B0CB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CC17A8"/>
    <w:multiLevelType w:val="hybridMultilevel"/>
    <w:tmpl w:val="DF24F2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3C0DE6"/>
    <w:multiLevelType w:val="hybridMultilevel"/>
    <w:tmpl w:val="9F9A833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736F41D7"/>
    <w:multiLevelType w:val="hybridMultilevel"/>
    <w:tmpl w:val="7FF0C206"/>
    <w:lvl w:ilvl="0" w:tplc="F55C6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F33F8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8E41DB1"/>
    <w:multiLevelType w:val="hybridMultilevel"/>
    <w:tmpl w:val="2C4260A2"/>
    <w:lvl w:ilvl="0" w:tplc="741E1FF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257D1A"/>
    <w:multiLevelType w:val="hybridMultilevel"/>
    <w:tmpl w:val="A1420AB8"/>
    <w:lvl w:ilvl="0" w:tplc="9774E30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>
    <w:nsid w:val="7C410F26"/>
    <w:multiLevelType w:val="multilevel"/>
    <w:tmpl w:val="C82A7946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3">
    <w:nsid w:val="7CB624E1"/>
    <w:multiLevelType w:val="hybridMultilevel"/>
    <w:tmpl w:val="AE7C5E54"/>
    <w:lvl w:ilvl="0" w:tplc="9F98196A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0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3"/>
  </w:num>
  <w:num w:numId="7">
    <w:abstractNumId w:val="32"/>
  </w:num>
  <w:num w:numId="8">
    <w:abstractNumId w:val="35"/>
  </w:num>
  <w:num w:numId="9">
    <w:abstractNumId w:val="6"/>
  </w:num>
  <w:num w:numId="10">
    <w:abstractNumId w:val="29"/>
  </w:num>
  <w:num w:numId="11">
    <w:abstractNumId w:val="17"/>
  </w:num>
  <w:num w:numId="12">
    <w:abstractNumId w:val="20"/>
  </w:num>
  <w:num w:numId="13">
    <w:abstractNumId w:val="39"/>
  </w:num>
  <w:num w:numId="14">
    <w:abstractNumId w:val="21"/>
  </w:num>
  <w:num w:numId="15">
    <w:abstractNumId w:val="9"/>
  </w:num>
  <w:num w:numId="16">
    <w:abstractNumId w:val="31"/>
  </w:num>
  <w:num w:numId="17">
    <w:abstractNumId w:val="38"/>
  </w:num>
  <w:num w:numId="18">
    <w:abstractNumId w:val="36"/>
  </w:num>
  <w:num w:numId="19">
    <w:abstractNumId w:val="4"/>
  </w:num>
  <w:num w:numId="20">
    <w:abstractNumId w:val="30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15"/>
  </w:num>
  <w:num w:numId="24">
    <w:abstractNumId w:val="14"/>
  </w:num>
  <w:num w:numId="25">
    <w:abstractNumId w:val="16"/>
  </w:num>
  <w:num w:numId="26">
    <w:abstractNumId w:val="25"/>
  </w:num>
  <w:num w:numId="27">
    <w:abstractNumId w:val="19"/>
  </w:num>
  <w:num w:numId="28">
    <w:abstractNumId w:val="43"/>
  </w:num>
  <w:num w:numId="29">
    <w:abstractNumId w:val="34"/>
  </w:num>
  <w:num w:numId="30">
    <w:abstractNumId w:val="37"/>
  </w:num>
  <w:num w:numId="31">
    <w:abstractNumId w:val="28"/>
  </w:num>
  <w:num w:numId="32">
    <w:abstractNumId w:val="0"/>
  </w:num>
  <w:num w:numId="33">
    <w:abstractNumId w:val="2"/>
  </w:num>
  <w:num w:numId="34">
    <w:abstractNumId w:val="40"/>
  </w:num>
  <w:num w:numId="35">
    <w:abstractNumId w:val="24"/>
  </w:num>
  <w:num w:numId="36">
    <w:abstractNumId w:val="11"/>
  </w:num>
  <w:num w:numId="37">
    <w:abstractNumId w:val="23"/>
  </w:num>
  <w:num w:numId="38">
    <w:abstractNumId w:val="18"/>
  </w:num>
  <w:num w:numId="39">
    <w:abstractNumId w:val="42"/>
  </w:num>
  <w:num w:numId="40">
    <w:abstractNumId w:val="3"/>
  </w:num>
  <w:num w:numId="41">
    <w:abstractNumId w:val="27"/>
  </w:num>
  <w:num w:numId="42">
    <w:abstractNumId w:val="33"/>
  </w:num>
  <w:num w:numId="43">
    <w:abstractNumId w:val="8"/>
  </w:num>
  <w:num w:numId="44">
    <w:abstractNumId w:val="22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745"/>
    <w:rsid w:val="000118A0"/>
    <w:rsid w:val="00015AEB"/>
    <w:rsid w:val="00015B21"/>
    <w:rsid w:val="00016587"/>
    <w:rsid w:val="000272B0"/>
    <w:rsid w:val="00030514"/>
    <w:rsid w:val="0003383C"/>
    <w:rsid w:val="00037A53"/>
    <w:rsid w:val="000504D1"/>
    <w:rsid w:val="00051650"/>
    <w:rsid w:val="00056F20"/>
    <w:rsid w:val="000614DE"/>
    <w:rsid w:val="00075F1A"/>
    <w:rsid w:val="00081C3C"/>
    <w:rsid w:val="00085913"/>
    <w:rsid w:val="000A2C4C"/>
    <w:rsid w:val="000A6868"/>
    <w:rsid w:val="000B2D16"/>
    <w:rsid w:val="000B62F1"/>
    <w:rsid w:val="000C2C43"/>
    <w:rsid w:val="000C37E8"/>
    <w:rsid w:val="000C4D93"/>
    <w:rsid w:val="000C61E3"/>
    <w:rsid w:val="000C74E6"/>
    <w:rsid w:val="000C7C8F"/>
    <w:rsid w:val="000D0CB3"/>
    <w:rsid w:val="000D29A3"/>
    <w:rsid w:val="000D5960"/>
    <w:rsid w:val="000D6683"/>
    <w:rsid w:val="000E7143"/>
    <w:rsid w:val="00102A1A"/>
    <w:rsid w:val="00110C2B"/>
    <w:rsid w:val="00131253"/>
    <w:rsid w:val="00131661"/>
    <w:rsid w:val="00140CB9"/>
    <w:rsid w:val="00141F25"/>
    <w:rsid w:val="0014369F"/>
    <w:rsid w:val="0015717B"/>
    <w:rsid w:val="00161F26"/>
    <w:rsid w:val="001702E4"/>
    <w:rsid w:val="0017158F"/>
    <w:rsid w:val="00177C5C"/>
    <w:rsid w:val="00183DE7"/>
    <w:rsid w:val="0018723B"/>
    <w:rsid w:val="00187F95"/>
    <w:rsid w:val="0019537D"/>
    <w:rsid w:val="001A0CFA"/>
    <w:rsid w:val="001A104B"/>
    <w:rsid w:val="001A253C"/>
    <w:rsid w:val="001B1837"/>
    <w:rsid w:val="001C144C"/>
    <w:rsid w:val="001C6984"/>
    <w:rsid w:val="001D7FE9"/>
    <w:rsid w:val="001E5147"/>
    <w:rsid w:val="001E6676"/>
    <w:rsid w:val="001E75A6"/>
    <w:rsid w:val="001F00F7"/>
    <w:rsid w:val="001F0666"/>
    <w:rsid w:val="001F0880"/>
    <w:rsid w:val="001F36CD"/>
    <w:rsid w:val="00200383"/>
    <w:rsid w:val="00200749"/>
    <w:rsid w:val="002069C4"/>
    <w:rsid w:val="002310BA"/>
    <w:rsid w:val="002477AC"/>
    <w:rsid w:val="0025294F"/>
    <w:rsid w:val="002706F9"/>
    <w:rsid w:val="00273618"/>
    <w:rsid w:val="00275AA7"/>
    <w:rsid w:val="002810AF"/>
    <w:rsid w:val="002A0C37"/>
    <w:rsid w:val="002A6F44"/>
    <w:rsid w:val="002B2FF5"/>
    <w:rsid w:val="002B6696"/>
    <w:rsid w:val="002C1407"/>
    <w:rsid w:val="002C7389"/>
    <w:rsid w:val="002C75D1"/>
    <w:rsid w:val="002C77A3"/>
    <w:rsid w:val="002D1884"/>
    <w:rsid w:val="002D1AC5"/>
    <w:rsid w:val="002E3BC5"/>
    <w:rsid w:val="002F2596"/>
    <w:rsid w:val="00310B4B"/>
    <w:rsid w:val="0031212F"/>
    <w:rsid w:val="00317799"/>
    <w:rsid w:val="003451D9"/>
    <w:rsid w:val="0034669D"/>
    <w:rsid w:val="00356CA5"/>
    <w:rsid w:val="00357FAD"/>
    <w:rsid w:val="0036075E"/>
    <w:rsid w:val="00380E09"/>
    <w:rsid w:val="00382245"/>
    <w:rsid w:val="00386F6E"/>
    <w:rsid w:val="00395325"/>
    <w:rsid w:val="003A17CC"/>
    <w:rsid w:val="003A1D5C"/>
    <w:rsid w:val="003A5CB7"/>
    <w:rsid w:val="003A7D0F"/>
    <w:rsid w:val="003C70C6"/>
    <w:rsid w:val="003D0181"/>
    <w:rsid w:val="003D55A4"/>
    <w:rsid w:val="003E13DC"/>
    <w:rsid w:val="003E1E21"/>
    <w:rsid w:val="003E58DC"/>
    <w:rsid w:val="003E7BC7"/>
    <w:rsid w:val="004077A7"/>
    <w:rsid w:val="00414850"/>
    <w:rsid w:val="00414EB7"/>
    <w:rsid w:val="00423C1D"/>
    <w:rsid w:val="00433387"/>
    <w:rsid w:val="00436058"/>
    <w:rsid w:val="00437D78"/>
    <w:rsid w:val="0044051A"/>
    <w:rsid w:val="00444A5D"/>
    <w:rsid w:val="00447B8A"/>
    <w:rsid w:val="00454CA8"/>
    <w:rsid w:val="00455127"/>
    <w:rsid w:val="004601B4"/>
    <w:rsid w:val="00463957"/>
    <w:rsid w:val="00467F19"/>
    <w:rsid w:val="00475348"/>
    <w:rsid w:val="00487930"/>
    <w:rsid w:val="004928BE"/>
    <w:rsid w:val="00492B3C"/>
    <w:rsid w:val="004A5671"/>
    <w:rsid w:val="004B2807"/>
    <w:rsid w:val="004B3742"/>
    <w:rsid w:val="004C0F20"/>
    <w:rsid w:val="004C1581"/>
    <w:rsid w:val="004C4F6C"/>
    <w:rsid w:val="004D1B10"/>
    <w:rsid w:val="004D7E9D"/>
    <w:rsid w:val="00501429"/>
    <w:rsid w:val="00506238"/>
    <w:rsid w:val="0050796E"/>
    <w:rsid w:val="00513EE7"/>
    <w:rsid w:val="00517B7F"/>
    <w:rsid w:val="00522582"/>
    <w:rsid w:val="00523D26"/>
    <w:rsid w:val="00531FB4"/>
    <w:rsid w:val="00532E11"/>
    <w:rsid w:val="00550357"/>
    <w:rsid w:val="00557498"/>
    <w:rsid w:val="00561286"/>
    <w:rsid w:val="005614A5"/>
    <w:rsid w:val="005760E8"/>
    <w:rsid w:val="00591046"/>
    <w:rsid w:val="0059506B"/>
    <w:rsid w:val="005A0CF6"/>
    <w:rsid w:val="005A2BA4"/>
    <w:rsid w:val="005A5B4E"/>
    <w:rsid w:val="005A5EB0"/>
    <w:rsid w:val="005B540E"/>
    <w:rsid w:val="005B59F9"/>
    <w:rsid w:val="005C1784"/>
    <w:rsid w:val="005C7ECC"/>
    <w:rsid w:val="005D4EB9"/>
    <w:rsid w:val="005E5186"/>
    <w:rsid w:val="005E6ABA"/>
    <w:rsid w:val="00601B49"/>
    <w:rsid w:val="00604283"/>
    <w:rsid w:val="006046E6"/>
    <w:rsid w:val="00605916"/>
    <w:rsid w:val="006062E3"/>
    <w:rsid w:val="006106AB"/>
    <w:rsid w:val="00611CEF"/>
    <w:rsid w:val="00611DDA"/>
    <w:rsid w:val="0061669D"/>
    <w:rsid w:val="006277DD"/>
    <w:rsid w:val="00630B78"/>
    <w:rsid w:val="00634356"/>
    <w:rsid w:val="00646623"/>
    <w:rsid w:val="006479E9"/>
    <w:rsid w:val="006525BC"/>
    <w:rsid w:val="0065453B"/>
    <w:rsid w:val="0065668E"/>
    <w:rsid w:val="00657ACC"/>
    <w:rsid w:val="00661E57"/>
    <w:rsid w:val="006623D3"/>
    <w:rsid w:val="00664248"/>
    <w:rsid w:val="00664E8C"/>
    <w:rsid w:val="00666E44"/>
    <w:rsid w:val="00671F77"/>
    <w:rsid w:val="00676EA4"/>
    <w:rsid w:val="006831AD"/>
    <w:rsid w:val="00697427"/>
    <w:rsid w:val="006A01CC"/>
    <w:rsid w:val="006A0714"/>
    <w:rsid w:val="006A1C29"/>
    <w:rsid w:val="006A2072"/>
    <w:rsid w:val="006A2FFF"/>
    <w:rsid w:val="006A3E1A"/>
    <w:rsid w:val="006B239D"/>
    <w:rsid w:val="006B2B57"/>
    <w:rsid w:val="006B645D"/>
    <w:rsid w:val="006D7DFE"/>
    <w:rsid w:val="006E7D78"/>
    <w:rsid w:val="006F0F96"/>
    <w:rsid w:val="007002E2"/>
    <w:rsid w:val="00711921"/>
    <w:rsid w:val="00712DB4"/>
    <w:rsid w:val="00714D75"/>
    <w:rsid w:val="00717D47"/>
    <w:rsid w:val="00721716"/>
    <w:rsid w:val="00722222"/>
    <w:rsid w:val="0073585E"/>
    <w:rsid w:val="007375D8"/>
    <w:rsid w:val="007400C7"/>
    <w:rsid w:val="00755447"/>
    <w:rsid w:val="00757073"/>
    <w:rsid w:val="00757B6A"/>
    <w:rsid w:val="00765F17"/>
    <w:rsid w:val="00767BBF"/>
    <w:rsid w:val="00770B07"/>
    <w:rsid w:val="00774F35"/>
    <w:rsid w:val="007761C4"/>
    <w:rsid w:val="00780E23"/>
    <w:rsid w:val="00781DAA"/>
    <w:rsid w:val="007838AD"/>
    <w:rsid w:val="00784FE6"/>
    <w:rsid w:val="00794561"/>
    <w:rsid w:val="007A2854"/>
    <w:rsid w:val="007E3FF8"/>
    <w:rsid w:val="007F2D62"/>
    <w:rsid w:val="008032AB"/>
    <w:rsid w:val="00804A0F"/>
    <w:rsid w:val="0081391C"/>
    <w:rsid w:val="00825970"/>
    <w:rsid w:val="00832E5A"/>
    <w:rsid w:val="0083406A"/>
    <w:rsid w:val="00837D34"/>
    <w:rsid w:val="00840A95"/>
    <w:rsid w:val="008419FE"/>
    <w:rsid w:val="00844E56"/>
    <w:rsid w:val="00852572"/>
    <w:rsid w:val="0085338A"/>
    <w:rsid w:val="00860B44"/>
    <w:rsid w:val="00863698"/>
    <w:rsid w:val="00876745"/>
    <w:rsid w:val="00876870"/>
    <w:rsid w:val="00884440"/>
    <w:rsid w:val="00894D77"/>
    <w:rsid w:val="00894FF6"/>
    <w:rsid w:val="008A33ED"/>
    <w:rsid w:val="008A5521"/>
    <w:rsid w:val="008B3781"/>
    <w:rsid w:val="008B42D4"/>
    <w:rsid w:val="008B5839"/>
    <w:rsid w:val="008B6C57"/>
    <w:rsid w:val="008C542C"/>
    <w:rsid w:val="008D3B52"/>
    <w:rsid w:val="008F6A7E"/>
    <w:rsid w:val="009032A7"/>
    <w:rsid w:val="00903E40"/>
    <w:rsid w:val="00905045"/>
    <w:rsid w:val="009123B4"/>
    <w:rsid w:val="00914B96"/>
    <w:rsid w:val="00917E3C"/>
    <w:rsid w:val="00921849"/>
    <w:rsid w:val="00922981"/>
    <w:rsid w:val="00925057"/>
    <w:rsid w:val="00945FA1"/>
    <w:rsid w:val="00954C24"/>
    <w:rsid w:val="0096659E"/>
    <w:rsid w:val="00967EDD"/>
    <w:rsid w:val="0097494D"/>
    <w:rsid w:val="00975CAC"/>
    <w:rsid w:val="00977084"/>
    <w:rsid w:val="009806F4"/>
    <w:rsid w:val="00991AD8"/>
    <w:rsid w:val="00992E32"/>
    <w:rsid w:val="009B266C"/>
    <w:rsid w:val="009B56ED"/>
    <w:rsid w:val="009B5C13"/>
    <w:rsid w:val="009B621C"/>
    <w:rsid w:val="009B62EA"/>
    <w:rsid w:val="009E04EA"/>
    <w:rsid w:val="009F77D5"/>
    <w:rsid w:val="00A004A3"/>
    <w:rsid w:val="00A01489"/>
    <w:rsid w:val="00A01E0B"/>
    <w:rsid w:val="00A03747"/>
    <w:rsid w:val="00A04151"/>
    <w:rsid w:val="00A073EE"/>
    <w:rsid w:val="00A135F8"/>
    <w:rsid w:val="00A1549D"/>
    <w:rsid w:val="00A1676E"/>
    <w:rsid w:val="00A215BF"/>
    <w:rsid w:val="00A23376"/>
    <w:rsid w:val="00A23951"/>
    <w:rsid w:val="00A27ACF"/>
    <w:rsid w:val="00A30484"/>
    <w:rsid w:val="00A308A9"/>
    <w:rsid w:val="00A43D95"/>
    <w:rsid w:val="00A51F2C"/>
    <w:rsid w:val="00A527EA"/>
    <w:rsid w:val="00A5686C"/>
    <w:rsid w:val="00A6171C"/>
    <w:rsid w:val="00A631DD"/>
    <w:rsid w:val="00A766D5"/>
    <w:rsid w:val="00A80FAF"/>
    <w:rsid w:val="00A83188"/>
    <w:rsid w:val="00A909C2"/>
    <w:rsid w:val="00A90DBA"/>
    <w:rsid w:val="00A92238"/>
    <w:rsid w:val="00A956DA"/>
    <w:rsid w:val="00AA4E44"/>
    <w:rsid w:val="00AA514F"/>
    <w:rsid w:val="00AB146D"/>
    <w:rsid w:val="00AC5988"/>
    <w:rsid w:val="00AD3A43"/>
    <w:rsid w:val="00AE40B0"/>
    <w:rsid w:val="00AE7829"/>
    <w:rsid w:val="00AF4F9E"/>
    <w:rsid w:val="00B04469"/>
    <w:rsid w:val="00B05557"/>
    <w:rsid w:val="00B12873"/>
    <w:rsid w:val="00B16917"/>
    <w:rsid w:val="00B1768D"/>
    <w:rsid w:val="00B2025B"/>
    <w:rsid w:val="00B22402"/>
    <w:rsid w:val="00B22E55"/>
    <w:rsid w:val="00B25C12"/>
    <w:rsid w:val="00B33CA4"/>
    <w:rsid w:val="00B53003"/>
    <w:rsid w:val="00B54AAE"/>
    <w:rsid w:val="00B6074C"/>
    <w:rsid w:val="00B6213C"/>
    <w:rsid w:val="00B6361D"/>
    <w:rsid w:val="00B70538"/>
    <w:rsid w:val="00B926F0"/>
    <w:rsid w:val="00B93DB4"/>
    <w:rsid w:val="00BA09B6"/>
    <w:rsid w:val="00BA7080"/>
    <w:rsid w:val="00BB01E0"/>
    <w:rsid w:val="00BB1880"/>
    <w:rsid w:val="00BB24F9"/>
    <w:rsid w:val="00BB2510"/>
    <w:rsid w:val="00BE122A"/>
    <w:rsid w:val="00BE2715"/>
    <w:rsid w:val="00BE4FB3"/>
    <w:rsid w:val="00BF62DB"/>
    <w:rsid w:val="00C10974"/>
    <w:rsid w:val="00C1216E"/>
    <w:rsid w:val="00C14E26"/>
    <w:rsid w:val="00C151A9"/>
    <w:rsid w:val="00C247AC"/>
    <w:rsid w:val="00C25249"/>
    <w:rsid w:val="00C2568E"/>
    <w:rsid w:val="00C25C83"/>
    <w:rsid w:val="00C30380"/>
    <w:rsid w:val="00C30426"/>
    <w:rsid w:val="00C61416"/>
    <w:rsid w:val="00C61B27"/>
    <w:rsid w:val="00C622A9"/>
    <w:rsid w:val="00C716B7"/>
    <w:rsid w:val="00C77E97"/>
    <w:rsid w:val="00C862D6"/>
    <w:rsid w:val="00C86361"/>
    <w:rsid w:val="00CA7908"/>
    <w:rsid w:val="00CB3437"/>
    <w:rsid w:val="00CB4B51"/>
    <w:rsid w:val="00CB62E2"/>
    <w:rsid w:val="00CB7B3D"/>
    <w:rsid w:val="00CC053F"/>
    <w:rsid w:val="00CC0D23"/>
    <w:rsid w:val="00CC589E"/>
    <w:rsid w:val="00CE09D2"/>
    <w:rsid w:val="00CF67C8"/>
    <w:rsid w:val="00D0133C"/>
    <w:rsid w:val="00D01EE8"/>
    <w:rsid w:val="00D02AF7"/>
    <w:rsid w:val="00D1416D"/>
    <w:rsid w:val="00D14F2A"/>
    <w:rsid w:val="00D2056F"/>
    <w:rsid w:val="00D263DD"/>
    <w:rsid w:val="00D350D2"/>
    <w:rsid w:val="00D35909"/>
    <w:rsid w:val="00D435D3"/>
    <w:rsid w:val="00D44E86"/>
    <w:rsid w:val="00D51E75"/>
    <w:rsid w:val="00D54546"/>
    <w:rsid w:val="00D641A0"/>
    <w:rsid w:val="00D64FE5"/>
    <w:rsid w:val="00D71D51"/>
    <w:rsid w:val="00D73630"/>
    <w:rsid w:val="00D73F0E"/>
    <w:rsid w:val="00D82897"/>
    <w:rsid w:val="00D87779"/>
    <w:rsid w:val="00D911D1"/>
    <w:rsid w:val="00DB61B2"/>
    <w:rsid w:val="00DC45FE"/>
    <w:rsid w:val="00DD1696"/>
    <w:rsid w:val="00DD4647"/>
    <w:rsid w:val="00DE610A"/>
    <w:rsid w:val="00E074B9"/>
    <w:rsid w:val="00E22BAD"/>
    <w:rsid w:val="00E26054"/>
    <w:rsid w:val="00E320C9"/>
    <w:rsid w:val="00E41213"/>
    <w:rsid w:val="00E51911"/>
    <w:rsid w:val="00E547B8"/>
    <w:rsid w:val="00E61B55"/>
    <w:rsid w:val="00E934F6"/>
    <w:rsid w:val="00E93E10"/>
    <w:rsid w:val="00E9631D"/>
    <w:rsid w:val="00EA084B"/>
    <w:rsid w:val="00EA144F"/>
    <w:rsid w:val="00EA7735"/>
    <w:rsid w:val="00EB0BF8"/>
    <w:rsid w:val="00EB4CF3"/>
    <w:rsid w:val="00EB5BAC"/>
    <w:rsid w:val="00EC575A"/>
    <w:rsid w:val="00ED7F75"/>
    <w:rsid w:val="00ED7FAD"/>
    <w:rsid w:val="00EF364C"/>
    <w:rsid w:val="00F1117E"/>
    <w:rsid w:val="00F12E5A"/>
    <w:rsid w:val="00F13B27"/>
    <w:rsid w:val="00F13E40"/>
    <w:rsid w:val="00F16E70"/>
    <w:rsid w:val="00F22458"/>
    <w:rsid w:val="00F303F0"/>
    <w:rsid w:val="00F4230F"/>
    <w:rsid w:val="00F57996"/>
    <w:rsid w:val="00F63602"/>
    <w:rsid w:val="00F667E2"/>
    <w:rsid w:val="00F7566F"/>
    <w:rsid w:val="00F77D88"/>
    <w:rsid w:val="00F83F80"/>
    <w:rsid w:val="00F923C5"/>
    <w:rsid w:val="00F92C0F"/>
    <w:rsid w:val="00F96A70"/>
    <w:rsid w:val="00F97321"/>
    <w:rsid w:val="00F97674"/>
    <w:rsid w:val="00FB26C3"/>
    <w:rsid w:val="00FB3AC2"/>
    <w:rsid w:val="00FE3599"/>
    <w:rsid w:val="00FE4A37"/>
    <w:rsid w:val="00FE54F2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74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7674"/>
    <w:pPr>
      <w:keepNext/>
      <w:widowControl w:val="0"/>
      <w:overflowPunct/>
      <w:ind w:left="1440" w:right="2600" w:firstLine="72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B25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05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le">
    <w:name w:val="pole"/>
    <w:basedOn w:val="Normalny"/>
    <w:uiPriority w:val="99"/>
    <w:rsid w:val="00876745"/>
    <w:pPr>
      <w:overflowPunct/>
      <w:autoSpaceDE/>
      <w:autoSpaceDN/>
      <w:adjustRightInd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8767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67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76745"/>
    <w:pPr>
      <w:ind w:left="720"/>
      <w:contextualSpacing/>
    </w:pPr>
  </w:style>
  <w:style w:type="paragraph" w:customStyle="1" w:styleId="Numerowanie">
    <w:name w:val="Numerowanie"/>
    <w:basedOn w:val="Normalny"/>
    <w:uiPriority w:val="99"/>
    <w:rsid w:val="00876745"/>
    <w:pPr>
      <w:numPr>
        <w:numId w:val="2"/>
      </w:numPr>
      <w:overflowPunct/>
      <w:autoSpaceDE/>
      <w:autoSpaceDN/>
      <w:adjustRightInd/>
      <w:jc w:val="both"/>
      <w:outlineLvl w:val="0"/>
    </w:pPr>
    <w:rPr>
      <w:noProof/>
      <w:sz w:val="24"/>
    </w:rPr>
  </w:style>
  <w:style w:type="character" w:styleId="Hipercze">
    <w:name w:val="Hyperlink"/>
    <w:basedOn w:val="Domylnaczcionkaakapitu"/>
    <w:uiPriority w:val="99"/>
    <w:rsid w:val="00F97674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6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6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976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976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F9767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ustp">
    <w:name w:val="ustęp"/>
    <w:basedOn w:val="Normalny"/>
    <w:uiPriority w:val="99"/>
    <w:rsid w:val="00F97674"/>
    <w:pPr>
      <w:numPr>
        <w:numId w:val="4"/>
      </w:numPr>
      <w:overflowPunct/>
      <w:autoSpaceDE/>
      <w:autoSpaceDN/>
      <w:adjustRightInd/>
      <w:spacing w:before="120"/>
    </w:pPr>
    <w:rPr>
      <w:rFonts w:ascii="Bookman Old Style" w:hAnsi="Bookman Old Style"/>
      <w:sz w:val="22"/>
    </w:rPr>
  </w:style>
  <w:style w:type="paragraph" w:styleId="Bezodstpw">
    <w:name w:val="No Spacing"/>
    <w:uiPriority w:val="99"/>
    <w:qFormat/>
    <w:rsid w:val="00A27AC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67EDD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67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A514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A51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A514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A514F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rsid w:val="00AA5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514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514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basedOn w:val="Domylnaczcionkaakapitu"/>
    <w:qFormat/>
    <w:rsid w:val="003A1D5C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9"/>
    <w:rsid w:val="00BB251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BB25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251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2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1aw">
    <w:name w:val="Punkt_1_aw"/>
    <w:basedOn w:val="Normalny"/>
    <w:uiPriority w:val="99"/>
    <w:rsid w:val="00BB2510"/>
    <w:pPr>
      <w:numPr>
        <w:numId w:val="23"/>
      </w:numPr>
      <w:suppressAutoHyphens/>
      <w:overflowPunct/>
      <w:autoSpaceDE/>
      <w:autoSpaceDN/>
      <w:adjustRightInd/>
      <w:spacing w:before="120"/>
      <w:ind w:right="-1"/>
      <w:jc w:val="both"/>
    </w:pPr>
    <w:rPr>
      <w:rFonts w:eastAsia="Calibri"/>
      <w:sz w:val="24"/>
      <w:szCs w:val="24"/>
    </w:rPr>
  </w:style>
  <w:style w:type="paragraph" w:customStyle="1" w:styleId="Naglwek2">
    <w:name w:val="Naglówek 2"/>
    <w:basedOn w:val="Normalny"/>
    <w:next w:val="Normalny"/>
    <w:uiPriority w:val="99"/>
    <w:rsid w:val="00BB2510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eastAsia="Calibri" w:hAnsi="Arial" w:cs="Arial"/>
      <w:b/>
      <w:bCs/>
      <w:sz w:val="28"/>
      <w:szCs w:val="28"/>
    </w:rPr>
  </w:style>
  <w:style w:type="paragraph" w:customStyle="1" w:styleId="pkt1">
    <w:name w:val="pkt1"/>
    <w:basedOn w:val="Normalny"/>
    <w:uiPriority w:val="99"/>
    <w:rsid w:val="00BB2510"/>
    <w:pPr>
      <w:overflowPunct/>
      <w:autoSpaceDE/>
      <w:autoSpaceDN/>
      <w:adjustRightInd/>
      <w:spacing w:before="60" w:after="60"/>
      <w:ind w:left="850" w:hanging="425"/>
      <w:jc w:val="both"/>
    </w:pPr>
    <w:rPr>
      <w:rFonts w:eastAsia="Calibri"/>
      <w:sz w:val="24"/>
      <w:szCs w:val="24"/>
    </w:rPr>
  </w:style>
  <w:style w:type="paragraph" w:customStyle="1" w:styleId="pkn2">
    <w:name w:val="pkn_2"/>
    <w:basedOn w:val="pkt1"/>
    <w:uiPriority w:val="99"/>
    <w:rsid w:val="00BB2510"/>
    <w:pPr>
      <w:tabs>
        <w:tab w:val="left" w:pos="513"/>
      </w:tabs>
      <w:ind w:left="513" w:hanging="513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5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51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051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3B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3B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3B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3B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A03747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081C3C"/>
    <w:pPr>
      <w:suppressAutoHyphens/>
      <w:overflowPunct/>
      <w:autoSpaceDE/>
      <w:autoSpaceDN/>
      <w:adjustRightInd/>
      <w:jc w:val="both"/>
    </w:pPr>
    <w:rPr>
      <w:sz w:val="24"/>
      <w:lang w:eastAsia="ar-SA"/>
    </w:rPr>
  </w:style>
  <w:style w:type="paragraph" w:customStyle="1" w:styleId="Default">
    <w:name w:val="Default"/>
    <w:rsid w:val="00D205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65453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711921"/>
    <w:pPr>
      <w:suppressAutoHyphens/>
      <w:overflowPunct/>
      <w:autoSpaceDN/>
      <w:adjustRightInd/>
      <w:spacing w:before="60" w:after="60"/>
      <w:ind w:left="851" w:hanging="295"/>
      <w:jc w:val="both"/>
    </w:pPr>
    <w:rPr>
      <w:rFonts w:ascii="Univers-PL" w:hAnsi="Univers-PL" w:cs="Univers-PL"/>
      <w:kern w:val="1"/>
      <w:sz w:val="19"/>
      <w:szCs w:val="19"/>
      <w:lang w:eastAsia="ar-SA"/>
    </w:rPr>
  </w:style>
  <w:style w:type="paragraph" w:customStyle="1" w:styleId="punktnumerowany">
    <w:name w:val="punktnumerowany"/>
    <w:basedOn w:val="Normalny"/>
    <w:rsid w:val="000D6683"/>
    <w:pPr>
      <w:overflowPunct/>
      <w:autoSpaceDE/>
      <w:autoSpaceDN/>
      <w:adjustRightInd/>
      <w:spacing w:before="120"/>
      <w:ind w:left="360" w:hanging="360"/>
      <w:jc w:val="both"/>
    </w:pPr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D02A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dansk.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dansk.rdos.gov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59C1B-A43F-4240-8DCA-F7B64DBC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</Pages>
  <Words>4061</Words>
  <Characters>24369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o.kondrat</dc:creator>
  <cp:lastModifiedBy>k.molenda</cp:lastModifiedBy>
  <cp:revision>87</cp:revision>
  <cp:lastPrinted>2015-11-30T13:15:00Z</cp:lastPrinted>
  <dcterms:created xsi:type="dcterms:W3CDTF">2011-10-25T09:49:00Z</dcterms:created>
  <dcterms:modified xsi:type="dcterms:W3CDTF">2015-11-30T13:15:00Z</dcterms:modified>
</cp:coreProperties>
</file>