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24B4E0" w14:textId="77777777" w:rsidR="002A7C99" w:rsidRPr="00AA6063" w:rsidRDefault="00A7756B" w:rsidP="006608B7">
      <w:pPr>
        <w:spacing w:after="0" w:line="360" w:lineRule="auto"/>
        <w:jc w:val="right"/>
        <w:rPr>
          <w:rFonts w:ascii="Arial" w:hAnsi="Arial" w:cs="Arial"/>
          <w:color w:val="2F5496" w:themeColor="accent1" w:themeShade="BF"/>
        </w:rPr>
      </w:pPr>
      <w:r w:rsidRPr="00AA6063">
        <w:rPr>
          <w:rFonts w:ascii="Arial" w:hAnsi="Arial" w:cs="Arial"/>
          <w:color w:val="2F5496" w:themeColor="accent1" w:themeShade="BF"/>
        </w:rPr>
        <w:t>Załącznik nr 1</w:t>
      </w:r>
    </w:p>
    <w:p w14:paraId="143BCE78" w14:textId="77777777" w:rsidR="00AD7DBE" w:rsidRPr="00AA6063" w:rsidRDefault="002A7C99" w:rsidP="006608B7">
      <w:pPr>
        <w:spacing w:before="120" w:line="360" w:lineRule="auto"/>
        <w:jc w:val="center"/>
        <w:rPr>
          <w:rFonts w:ascii="Arial" w:hAnsi="Arial" w:cs="Arial"/>
          <w:b/>
          <w:color w:val="2F5496" w:themeColor="accent1" w:themeShade="BF"/>
        </w:rPr>
      </w:pPr>
      <w:r w:rsidRPr="00AA6063">
        <w:rPr>
          <w:rFonts w:ascii="Arial" w:hAnsi="Arial" w:cs="Arial"/>
          <w:b/>
          <w:color w:val="2F5496" w:themeColor="accent1" w:themeShade="BF"/>
        </w:rPr>
        <w:t>OPIS PRZEDMIOTU ZAMÓWIENIA</w:t>
      </w:r>
      <w:bookmarkStart w:id="0" w:name="_GoBack"/>
      <w:bookmarkEnd w:id="0"/>
    </w:p>
    <w:p w14:paraId="3F0EB727" w14:textId="28387026" w:rsidR="002A7C99" w:rsidRPr="00AA6063" w:rsidRDefault="000C671C" w:rsidP="006608B7">
      <w:pPr>
        <w:spacing w:before="120" w:after="0" w:line="360" w:lineRule="auto"/>
        <w:jc w:val="both"/>
        <w:rPr>
          <w:rFonts w:ascii="Arial" w:hAnsi="Arial" w:cs="Arial"/>
          <w:i/>
          <w:color w:val="222A35" w:themeColor="text2" w:themeShade="80"/>
          <w:sz w:val="20"/>
          <w:u w:val="single"/>
        </w:rPr>
      </w:pPr>
      <w:r w:rsidRPr="00AA6063">
        <w:rPr>
          <w:rFonts w:ascii="Arial" w:hAnsi="Arial" w:cs="Arial"/>
          <w:i/>
          <w:color w:val="222A35" w:themeColor="text2" w:themeShade="80"/>
          <w:sz w:val="20"/>
          <w:u w:val="single"/>
        </w:rPr>
        <w:t xml:space="preserve">Nazwa </w:t>
      </w:r>
      <w:r w:rsidR="002A7C99" w:rsidRPr="00AA6063">
        <w:rPr>
          <w:rFonts w:ascii="Arial" w:hAnsi="Arial" w:cs="Arial"/>
          <w:i/>
          <w:color w:val="222A35" w:themeColor="text2" w:themeShade="80"/>
          <w:sz w:val="20"/>
          <w:u w:val="single"/>
        </w:rPr>
        <w:t>zamówienia:</w:t>
      </w:r>
    </w:p>
    <w:p w14:paraId="412A0AD5" w14:textId="6135A7D7" w:rsidR="008C2001" w:rsidRPr="00AA6063" w:rsidRDefault="008C2001" w:rsidP="008C2001">
      <w:pPr>
        <w:spacing w:before="120" w:after="0" w:line="360" w:lineRule="auto"/>
        <w:jc w:val="center"/>
        <w:rPr>
          <w:rFonts w:ascii="Arial" w:hAnsi="Arial" w:cs="Arial"/>
          <w:b/>
          <w:color w:val="222A35" w:themeColor="text2" w:themeShade="80"/>
        </w:rPr>
      </w:pPr>
      <w:r w:rsidRPr="00AA6063">
        <w:rPr>
          <w:rFonts w:ascii="Arial" w:hAnsi="Arial" w:cs="Arial"/>
          <w:b/>
          <w:color w:val="222A35" w:themeColor="text2" w:themeShade="80"/>
        </w:rPr>
        <w:t>Świadczenie usług publikacji ogłoszeń w prasie lokalnej na potrzeby projektu nr</w:t>
      </w:r>
      <w:r w:rsidR="009657BE" w:rsidRPr="00AA6063">
        <w:rPr>
          <w:rFonts w:ascii="Arial" w:hAnsi="Arial" w:cs="Arial"/>
          <w:b/>
          <w:color w:val="222A35" w:themeColor="text2" w:themeShade="80"/>
        </w:rPr>
        <w:t> </w:t>
      </w:r>
      <w:r w:rsidRPr="00AA6063">
        <w:rPr>
          <w:rFonts w:ascii="Arial" w:hAnsi="Arial" w:cs="Arial"/>
          <w:b/>
          <w:color w:val="222A35" w:themeColor="text2" w:themeShade="80"/>
        </w:rPr>
        <w:t>POIS.02.04.00-00-0193/16, pn.: „Opracowanie planów zadań ochronnych dla obszarów Natura 2000”</w:t>
      </w:r>
    </w:p>
    <w:p w14:paraId="52606972" w14:textId="77777777" w:rsidR="00346ACF" w:rsidRPr="00AA6063" w:rsidRDefault="00346ACF" w:rsidP="008C2001">
      <w:pPr>
        <w:spacing w:before="120" w:after="0" w:line="360" w:lineRule="auto"/>
        <w:jc w:val="center"/>
        <w:rPr>
          <w:rFonts w:ascii="Arial" w:hAnsi="Arial" w:cs="Arial"/>
          <w:b/>
          <w:color w:val="222A35" w:themeColor="text2" w:themeShade="80"/>
        </w:rPr>
      </w:pPr>
    </w:p>
    <w:p w14:paraId="6ACA7312" w14:textId="77777777" w:rsidR="0035319F" w:rsidRPr="00AA6063" w:rsidRDefault="0035319F" w:rsidP="006608B7">
      <w:pPr>
        <w:pStyle w:val="Akapitzlist"/>
        <w:numPr>
          <w:ilvl w:val="0"/>
          <w:numId w:val="1"/>
        </w:numPr>
        <w:spacing w:before="120" w:after="0" w:line="360" w:lineRule="auto"/>
        <w:ind w:left="284" w:hanging="284"/>
        <w:contextualSpacing w:val="0"/>
        <w:jc w:val="both"/>
        <w:rPr>
          <w:rFonts w:ascii="Arial" w:hAnsi="Arial" w:cs="Arial"/>
          <w:color w:val="222A35" w:themeColor="text2" w:themeShade="80"/>
          <w:u w:val="single"/>
        </w:rPr>
      </w:pPr>
      <w:r w:rsidRPr="00AA6063">
        <w:rPr>
          <w:rFonts w:ascii="Arial" w:hAnsi="Arial" w:cs="Arial"/>
          <w:color w:val="222A35" w:themeColor="text2" w:themeShade="80"/>
          <w:u w:val="single"/>
        </w:rPr>
        <w:t>Podmiot zamawiający:</w:t>
      </w:r>
    </w:p>
    <w:p w14:paraId="73AD64C2" w14:textId="77777777" w:rsidR="0075605C" w:rsidRPr="00AA6063" w:rsidRDefault="001057C0" w:rsidP="006608B7">
      <w:pPr>
        <w:spacing w:before="120" w:line="276" w:lineRule="auto"/>
        <w:ind w:left="284"/>
        <w:jc w:val="both"/>
        <w:rPr>
          <w:rFonts w:ascii="Arial" w:hAnsi="Arial" w:cs="Arial"/>
          <w:color w:val="222A35" w:themeColor="text2" w:themeShade="80"/>
        </w:rPr>
      </w:pPr>
      <w:r w:rsidRPr="00AA6063">
        <w:rPr>
          <w:rFonts w:ascii="Arial" w:hAnsi="Arial" w:cs="Arial"/>
          <w:color w:val="222A35" w:themeColor="text2" w:themeShade="80"/>
        </w:rPr>
        <w:t xml:space="preserve">Zamówienie jest realizowane przez </w:t>
      </w:r>
      <w:r w:rsidRPr="00AA6063">
        <w:rPr>
          <w:rFonts w:ascii="Arial" w:hAnsi="Arial" w:cs="Arial"/>
          <w:color w:val="222A35" w:themeColor="text2" w:themeShade="80"/>
          <w:u w:val="single"/>
        </w:rPr>
        <w:t>Regionaln</w:t>
      </w:r>
      <w:r w:rsidR="00C84996" w:rsidRPr="00AA6063">
        <w:rPr>
          <w:rFonts w:ascii="Arial" w:hAnsi="Arial" w:cs="Arial"/>
          <w:color w:val="222A35" w:themeColor="text2" w:themeShade="80"/>
          <w:u w:val="single"/>
        </w:rPr>
        <w:t>ą Dyrekcję Ochrony Środowiska w </w:t>
      </w:r>
      <w:r w:rsidRPr="00AA6063">
        <w:rPr>
          <w:rFonts w:ascii="Arial" w:hAnsi="Arial" w:cs="Arial"/>
          <w:color w:val="222A35" w:themeColor="text2" w:themeShade="80"/>
          <w:u w:val="single"/>
        </w:rPr>
        <w:t>Gdańsku</w:t>
      </w:r>
      <w:r w:rsidR="0075605C" w:rsidRPr="00AA6063">
        <w:rPr>
          <w:rFonts w:ascii="Arial" w:hAnsi="Arial" w:cs="Arial"/>
          <w:color w:val="222A35" w:themeColor="text2" w:themeShade="80"/>
        </w:rPr>
        <w:t xml:space="preserve">, zwaną dalej Zamawiającym, </w:t>
      </w:r>
      <w:r w:rsidR="009C2B04" w:rsidRPr="00AA6063">
        <w:rPr>
          <w:rFonts w:ascii="Arial" w:hAnsi="Arial" w:cs="Arial"/>
          <w:color w:val="222A35" w:themeColor="text2" w:themeShade="80"/>
        </w:rPr>
        <w:t>ul.</w:t>
      </w:r>
      <w:r w:rsidR="0075605C" w:rsidRPr="00AA6063">
        <w:rPr>
          <w:rFonts w:ascii="Arial" w:hAnsi="Arial" w:cs="Arial"/>
          <w:color w:val="222A35" w:themeColor="text2" w:themeShade="80"/>
        </w:rPr>
        <w:t xml:space="preserve"> </w:t>
      </w:r>
      <w:r w:rsidRPr="00AA6063">
        <w:rPr>
          <w:rFonts w:ascii="Arial" w:hAnsi="Arial" w:cs="Arial"/>
          <w:color w:val="222A35" w:themeColor="text2" w:themeShade="80"/>
        </w:rPr>
        <w:t>Chmielna 54/57</w:t>
      </w:r>
      <w:r w:rsidR="00035FAB" w:rsidRPr="00AA6063">
        <w:rPr>
          <w:rFonts w:ascii="Arial" w:hAnsi="Arial" w:cs="Arial"/>
          <w:color w:val="222A35" w:themeColor="text2" w:themeShade="80"/>
        </w:rPr>
        <w:t>,</w:t>
      </w:r>
      <w:r w:rsidRPr="00AA6063">
        <w:rPr>
          <w:rFonts w:ascii="Arial" w:hAnsi="Arial" w:cs="Arial"/>
          <w:color w:val="222A35" w:themeColor="text2" w:themeShade="80"/>
        </w:rPr>
        <w:t xml:space="preserve"> 80-748 Gdańsk, NIP: 583-304-72-93, REGON: 22-07-00-750</w:t>
      </w:r>
      <w:r w:rsidR="0075605C" w:rsidRPr="00AA6063">
        <w:rPr>
          <w:rFonts w:ascii="Arial" w:hAnsi="Arial" w:cs="Arial"/>
          <w:color w:val="222A35" w:themeColor="text2" w:themeShade="80"/>
        </w:rPr>
        <w:t>.</w:t>
      </w:r>
    </w:p>
    <w:p w14:paraId="6A95DD4C" w14:textId="3791F2C5" w:rsidR="000C671C" w:rsidRPr="00AA6063" w:rsidRDefault="0075605C" w:rsidP="000C671C">
      <w:pPr>
        <w:spacing w:before="120" w:line="276" w:lineRule="auto"/>
        <w:ind w:left="284"/>
        <w:jc w:val="both"/>
        <w:rPr>
          <w:rFonts w:ascii="Arial" w:hAnsi="Arial" w:cs="Arial"/>
          <w:b/>
          <w:color w:val="222A35" w:themeColor="text2" w:themeShade="80"/>
        </w:rPr>
      </w:pPr>
      <w:r w:rsidRPr="00AA6063">
        <w:rPr>
          <w:rFonts w:ascii="Arial" w:hAnsi="Arial" w:cs="Arial"/>
          <w:color w:val="222A35" w:themeColor="text2" w:themeShade="80"/>
        </w:rPr>
        <w:t xml:space="preserve">Regionalna </w:t>
      </w:r>
      <w:r w:rsidR="00A25811" w:rsidRPr="00AA6063">
        <w:rPr>
          <w:rFonts w:ascii="Arial" w:hAnsi="Arial" w:cs="Arial"/>
          <w:color w:val="222A35" w:themeColor="text2" w:themeShade="80"/>
        </w:rPr>
        <w:t>D</w:t>
      </w:r>
      <w:r w:rsidRPr="00AA6063">
        <w:rPr>
          <w:rFonts w:ascii="Arial" w:hAnsi="Arial" w:cs="Arial"/>
          <w:color w:val="222A35" w:themeColor="text2" w:themeShade="80"/>
        </w:rPr>
        <w:t>yrekcja Ochrony Środowiska w Gdańsku,</w:t>
      </w:r>
      <w:r w:rsidR="009C2B04" w:rsidRPr="00AA6063">
        <w:rPr>
          <w:rFonts w:ascii="Arial" w:hAnsi="Arial" w:cs="Arial"/>
          <w:color w:val="222A35" w:themeColor="text2" w:themeShade="80"/>
        </w:rPr>
        <w:t xml:space="preserve"> zgodnie z</w:t>
      </w:r>
      <w:r w:rsidRPr="00AA6063">
        <w:rPr>
          <w:rFonts w:ascii="Arial" w:hAnsi="Arial" w:cs="Arial"/>
          <w:color w:val="222A35" w:themeColor="text2" w:themeShade="80"/>
        </w:rPr>
        <w:t xml:space="preserve"> </w:t>
      </w:r>
      <w:r w:rsidR="006608B7" w:rsidRPr="00AA6063">
        <w:rPr>
          <w:rFonts w:ascii="Arial" w:hAnsi="Arial" w:cs="Arial"/>
          <w:color w:val="222A35" w:themeColor="text2" w:themeShade="80"/>
        </w:rPr>
        <w:t>umową o </w:t>
      </w:r>
      <w:r w:rsidR="001057C0" w:rsidRPr="00AA6063">
        <w:rPr>
          <w:rFonts w:ascii="Arial" w:hAnsi="Arial" w:cs="Arial"/>
          <w:color w:val="222A35" w:themeColor="text2" w:themeShade="80"/>
        </w:rPr>
        <w:t>dofinansowanie nr POIS.02.04.00-00-0193/16</w:t>
      </w:r>
      <w:r w:rsidR="00823DFA" w:rsidRPr="00AA6063">
        <w:rPr>
          <w:rFonts w:ascii="Arial" w:hAnsi="Arial" w:cs="Arial"/>
          <w:color w:val="222A35" w:themeColor="text2" w:themeShade="80"/>
        </w:rPr>
        <w:t>-0</w:t>
      </w:r>
      <w:r w:rsidR="009657BE" w:rsidRPr="00AA6063">
        <w:rPr>
          <w:rFonts w:ascii="Arial" w:hAnsi="Arial" w:cs="Arial"/>
          <w:color w:val="222A35" w:themeColor="text2" w:themeShade="80"/>
        </w:rPr>
        <w:t>6</w:t>
      </w:r>
      <w:r w:rsidRPr="00AA6063">
        <w:rPr>
          <w:rFonts w:ascii="Arial" w:hAnsi="Arial" w:cs="Arial"/>
          <w:color w:val="222A35" w:themeColor="text2" w:themeShade="80"/>
        </w:rPr>
        <w:t>,</w:t>
      </w:r>
      <w:r w:rsidR="009C2B04" w:rsidRPr="00AA6063">
        <w:rPr>
          <w:rFonts w:ascii="Arial" w:hAnsi="Arial" w:cs="Arial"/>
          <w:color w:val="222A35" w:themeColor="text2" w:themeShade="80"/>
        </w:rPr>
        <w:t xml:space="preserve"> </w:t>
      </w:r>
      <w:r w:rsidR="000C671C" w:rsidRPr="00AA6063">
        <w:rPr>
          <w:rFonts w:ascii="Arial" w:hAnsi="Arial" w:cs="Arial"/>
          <w:color w:val="222A35" w:themeColor="text2" w:themeShade="80"/>
        </w:rPr>
        <w:t xml:space="preserve">jest podmiotem upoważnionym do ponoszenia wydatków kwalifikowanych w ramach ww. projektu dofinansowanego z Funduszu Europejskiego z działania 2.4.: </w:t>
      </w:r>
      <w:r w:rsidR="000C671C" w:rsidRPr="00AA6063">
        <w:rPr>
          <w:rFonts w:ascii="Arial" w:hAnsi="Arial" w:cs="Arial"/>
          <w:i/>
          <w:iCs/>
          <w:color w:val="222A35" w:themeColor="text2" w:themeShade="80"/>
        </w:rPr>
        <w:t xml:space="preserve">Ochrona przyrody i edukacja ekologiczna. Oś priorytetowa II Ochrona środowiska, w tym adaptacja do zmian klimatu </w:t>
      </w:r>
      <w:r w:rsidR="000C671C" w:rsidRPr="00AA6063">
        <w:rPr>
          <w:rFonts w:ascii="Arial" w:hAnsi="Arial" w:cs="Arial"/>
          <w:iCs/>
          <w:color w:val="222A35" w:themeColor="text2" w:themeShade="80"/>
        </w:rPr>
        <w:t>Programu Operacyjnego Infrastruktura i Środowisko 2014-2020</w:t>
      </w:r>
      <w:r w:rsidR="000C671C" w:rsidRPr="00AA6063">
        <w:rPr>
          <w:rFonts w:ascii="Arial" w:hAnsi="Arial" w:cs="Arial"/>
          <w:color w:val="222A35" w:themeColor="text2" w:themeShade="80"/>
        </w:rPr>
        <w:t>.</w:t>
      </w:r>
    </w:p>
    <w:p w14:paraId="29AB779D" w14:textId="2268BD45" w:rsidR="0035319F" w:rsidRPr="00AA6063" w:rsidRDefault="0035319F" w:rsidP="000C671C">
      <w:pPr>
        <w:pStyle w:val="Akapitzlist"/>
        <w:numPr>
          <w:ilvl w:val="0"/>
          <w:numId w:val="1"/>
        </w:numPr>
        <w:spacing w:before="120" w:line="276" w:lineRule="auto"/>
        <w:ind w:left="284" w:hanging="284"/>
        <w:jc w:val="both"/>
        <w:rPr>
          <w:rFonts w:ascii="Arial" w:hAnsi="Arial" w:cs="Arial"/>
          <w:color w:val="222A35" w:themeColor="text2" w:themeShade="80"/>
          <w:u w:val="single"/>
        </w:rPr>
      </w:pPr>
      <w:r w:rsidRPr="00AA6063">
        <w:rPr>
          <w:rFonts w:ascii="Arial" w:hAnsi="Arial" w:cs="Arial"/>
          <w:color w:val="222A35" w:themeColor="text2" w:themeShade="80"/>
          <w:u w:val="single"/>
        </w:rPr>
        <w:t>Kod i</w:t>
      </w:r>
      <w:r w:rsidR="00811843" w:rsidRPr="00AA6063">
        <w:rPr>
          <w:rFonts w:ascii="Arial" w:hAnsi="Arial" w:cs="Arial"/>
          <w:color w:val="222A35" w:themeColor="text2" w:themeShade="80"/>
          <w:u w:val="single"/>
        </w:rPr>
        <w:t xml:space="preserve"> </w:t>
      </w:r>
      <w:r w:rsidRPr="00AA6063">
        <w:rPr>
          <w:rFonts w:ascii="Arial" w:hAnsi="Arial" w:cs="Arial"/>
          <w:color w:val="222A35" w:themeColor="text2" w:themeShade="80"/>
          <w:u w:val="single"/>
        </w:rPr>
        <w:t>nazwa według Wspólnego Słownika Zamówień (CPV)</w:t>
      </w:r>
    </w:p>
    <w:p w14:paraId="2ECAD72D" w14:textId="3FCEA878" w:rsidR="00056DBF" w:rsidRPr="00AA6063" w:rsidRDefault="00B5317C" w:rsidP="006608B7">
      <w:pPr>
        <w:spacing w:line="360" w:lineRule="auto"/>
        <w:ind w:left="284"/>
        <w:jc w:val="both"/>
        <w:rPr>
          <w:rFonts w:ascii="Arial" w:hAnsi="Arial" w:cs="Arial"/>
          <w:color w:val="222A35" w:themeColor="text2" w:themeShade="80"/>
        </w:rPr>
      </w:pPr>
      <w:r w:rsidRPr="00AA6063">
        <w:rPr>
          <w:rFonts w:ascii="Arial" w:hAnsi="Arial" w:cs="Arial"/>
          <w:color w:val="222A35" w:themeColor="text2" w:themeShade="80"/>
        </w:rPr>
        <w:t>79970000-4 usługi publikacji</w:t>
      </w:r>
    </w:p>
    <w:p w14:paraId="75574F96" w14:textId="77777777" w:rsidR="00FF7D7A" w:rsidRPr="00AA6063" w:rsidRDefault="00FF7D7A" w:rsidP="006608B7">
      <w:pPr>
        <w:pStyle w:val="Akapitzlist"/>
        <w:numPr>
          <w:ilvl w:val="0"/>
          <w:numId w:val="1"/>
        </w:numPr>
        <w:spacing w:before="120" w:after="0" w:line="360" w:lineRule="auto"/>
        <w:ind w:left="284" w:hanging="284"/>
        <w:contextualSpacing w:val="0"/>
        <w:jc w:val="both"/>
        <w:rPr>
          <w:rFonts w:ascii="Arial" w:hAnsi="Arial" w:cs="Arial"/>
          <w:color w:val="222A35" w:themeColor="text2" w:themeShade="80"/>
          <w:u w:val="single"/>
        </w:rPr>
      </w:pPr>
      <w:r w:rsidRPr="00AA6063">
        <w:rPr>
          <w:rFonts w:ascii="Arial" w:hAnsi="Arial" w:cs="Arial"/>
          <w:color w:val="222A35" w:themeColor="text2" w:themeShade="80"/>
          <w:u w:val="single"/>
        </w:rPr>
        <w:t>Tryb udzielenia zamówienia:</w:t>
      </w:r>
    </w:p>
    <w:p w14:paraId="31952BAC" w14:textId="7D227811" w:rsidR="00FF7D7A" w:rsidRPr="00AA6063" w:rsidRDefault="009657BE" w:rsidP="006608B7">
      <w:pPr>
        <w:spacing w:before="120" w:line="276" w:lineRule="auto"/>
        <w:ind w:left="284"/>
        <w:jc w:val="both"/>
        <w:rPr>
          <w:rFonts w:ascii="Arial" w:hAnsi="Arial" w:cs="Arial"/>
          <w:color w:val="222A35" w:themeColor="text2" w:themeShade="80"/>
        </w:rPr>
      </w:pPr>
      <w:r w:rsidRPr="00AA6063">
        <w:rPr>
          <w:rFonts w:ascii="Arial" w:eastAsia="Times New Roman" w:hAnsi="Arial" w:cs="Arial"/>
          <w:color w:val="222A35" w:themeColor="text2" w:themeShade="80"/>
          <w:lang w:eastAsia="pl-PL"/>
        </w:rPr>
        <w:t xml:space="preserve">Rozeznanie rynku o trybie postępowania „zapytanie ofertowe” (procedura powyżej 20 000,00 zł netto), </w:t>
      </w:r>
      <w:r w:rsidR="00970B13" w:rsidRPr="00AA6063">
        <w:rPr>
          <w:rFonts w:ascii="Arial" w:eastAsia="Times New Roman" w:hAnsi="Arial" w:cs="Arial"/>
          <w:color w:val="222A35" w:themeColor="text2" w:themeShade="80"/>
          <w:lang w:eastAsia="pl-PL"/>
        </w:rPr>
        <w:t xml:space="preserve">do którego nie stosuje się Ustawy </w:t>
      </w:r>
      <w:r w:rsidR="00970B13" w:rsidRPr="00AA6063">
        <w:rPr>
          <w:rFonts w:ascii="Arial" w:hAnsi="Arial" w:cs="Arial"/>
          <w:color w:val="222A35" w:themeColor="text2" w:themeShade="80"/>
        </w:rPr>
        <w:t xml:space="preserve">z dnia 29 stycznia 2004 r. Prawo Zamówień Publicznych (t.j. Dz.U. z 2019 r., poz. 1843 ze zm.) </w:t>
      </w:r>
      <w:r w:rsidR="00970B13" w:rsidRPr="00AA6063">
        <w:rPr>
          <w:rFonts w:ascii="Arial" w:eastAsia="Times New Roman" w:hAnsi="Arial" w:cs="Arial"/>
          <w:color w:val="222A35" w:themeColor="text2" w:themeShade="80"/>
          <w:lang w:eastAsia="pl-PL"/>
        </w:rPr>
        <w:t>na podstawie</w:t>
      </w:r>
      <w:r w:rsidR="000E4517" w:rsidRPr="00AA6063">
        <w:rPr>
          <w:rFonts w:ascii="Arial" w:hAnsi="Arial" w:cs="Arial"/>
          <w:color w:val="222A35" w:themeColor="text2" w:themeShade="80"/>
        </w:rPr>
        <w:t xml:space="preserve"> w</w:t>
      </w:r>
      <w:r w:rsidR="0077689F" w:rsidRPr="00AA6063">
        <w:rPr>
          <w:rFonts w:ascii="Arial" w:hAnsi="Arial" w:cs="Arial"/>
          <w:color w:val="222A35" w:themeColor="text2" w:themeShade="80"/>
        </w:rPr>
        <w:t xml:space="preserve"> art. </w:t>
      </w:r>
      <w:r w:rsidR="00970B13" w:rsidRPr="00AA6063">
        <w:rPr>
          <w:rFonts w:ascii="Arial" w:hAnsi="Arial" w:cs="Arial"/>
          <w:color w:val="222A35" w:themeColor="text2" w:themeShade="80"/>
        </w:rPr>
        <w:t>4 pkt.</w:t>
      </w:r>
      <w:r w:rsidR="00A95E82" w:rsidRPr="00AA6063">
        <w:rPr>
          <w:rFonts w:ascii="Arial" w:hAnsi="Arial" w:cs="Arial"/>
          <w:color w:val="222A35" w:themeColor="text2" w:themeShade="80"/>
        </w:rPr>
        <w:t xml:space="preserve"> </w:t>
      </w:r>
      <w:r w:rsidR="00970B13" w:rsidRPr="00AA6063">
        <w:rPr>
          <w:rFonts w:ascii="Arial" w:hAnsi="Arial" w:cs="Arial"/>
          <w:color w:val="222A35" w:themeColor="text2" w:themeShade="80"/>
        </w:rPr>
        <w:t xml:space="preserve">8 tej </w:t>
      </w:r>
      <w:r w:rsidR="0077689F" w:rsidRPr="00AA6063">
        <w:rPr>
          <w:rFonts w:ascii="Arial" w:hAnsi="Arial" w:cs="Arial"/>
          <w:color w:val="222A35" w:themeColor="text2" w:themeShade="80"/>
        </w:rPr>
        <w:t>Ustaw</w:t>
      </w:r>
      <w:r w:rsidR="00A95E82" w:rsidRPr="00AA6063">
        <w:rPr>
          <w:rFonts w:ascii="Arial" w:hAnsi="Arial" w:cs="Arial"/>
          <w:color w:val="222A35" w:themeColor="text2" w:themeShade="80"/>
        </w:rPr>
        <w:t>y</w:t>
      </w:r>
      <w:r w:rsidR="000E4517" w:rsidRPr="00AA6063">
        <w:rPr>
          <w:rFonts w:ascii="Arial" w:hAnsi="Arial" w:cs="Arial"/>
          <w:color w:val="222A35" w:themeColor="text2" w:themeShade="80"/>
        </w:rPr>
        <w:t>.</w:t>
      </w:r>
    </w:p>
    <w:p w14:paraId="5F6CB963" w14:textId="39F5009F" w:rsidR="000A0610" w:rsidRPr="00AA6063" w:rsidRDefault="000A0610" w:rsidP="006608B7">
      <w:pPr>
        <w:pStyle w:val="Akapitzlist"/>
        <w:numPr>
          <w:ilvl w:val="0"/>
          <w:numId w:val="1"/>
        </w:numPr>
        <w:spacing w:before="120" w:after="0" w:line="360" w:lineRule="auto"/>
        <w:ind w:left="284" w:hanging="284"/>
        <w:contextualSpacing w:val="0"/>
        <w:jc w:val="both"/>
        <w:rPr>
          <w:rFonts w:ascii="Arial" w:hAnsi="Arial" w:cs="Arial"/>
          <w:color w:val="222A35" w:themeColor="text2" w:themeShade="80"/>
          <w:u w:val="single"/>
        </w:rPr>
      </w:pPr>
      <w:r w:rsidRPr="00AA6063">
        <w:rPr>
          <w:rFonts w:ascii="Arial" w:hAnsi="Arial" w:cs="Arial"/>
          <w:color w:val="222A35" w:themeColor="text2" w:themeShade="80"/>
          <w:u w:val="single"/>
        </w:rPr>
        <w:t>Przedmiot zamówienia:</w:t>
      </w:r>
    </w:p>
    <w:p w14:paraId="25279EC8" w14:textId="617A4D01" w:rsidR="000A0610" w:rsidRPr="00AA6063" w:rsidRDefault="000A0610" w:rsidP="000C671C">
      <w:pPr>
        <w:spacing w:before="120" w:line="276" w:lineRule="auto"/>
        <w:ind w:left="284"/>
        <w:jc w:val="both"/>
        <w:rPr>
          <w:rFonts w:ascii="Arial" w:hAnsi="Arial" w:cs="Arial"/>
          <w:b/>
          <w:color w:val="222A35" w:themeColor="text2" w:themeShade="80"/>
        </w:rPr>
      </w:pPr>
      <w:r w:rsidRPr="00AA6063">
        <w:rPr>
          <w:rFonts w:ascii="Arial" w:hAnsi="Arial" w:cs="Arial"/>
          <w:color w:val="222A35" w:themeColor="text2" w:themeShade="80"/>
        </w:rPr>
        <w:t>Przedmiotem zamówienia jest zapewnienie usługi zamieszczenia w prasie w zasięgu województwa pomorskiego</w:t>
      </w:r>
      <w:r w:rsidR="000C671C" w:rsidRPr="00AA6063">
        <w:rPr>
          <w:rFonts w:ascii="Arial" w:hAnsi="Arial" w:cs="Arial"/>
          <w:color w:val="222A35" w:themeColor="text2" w:themeShade="80"/>
        </w:rPr>
        <w:t xml:space="preserve"> </w:t>
      </w:r>
      <w:r w:rsidR="00B520E9" w:rsidRPr="00AA6063">
        <w:rPr>
          <w:rFonts w:ascii="Arial" w:hAnsi="Arial" w:cs="Arial"/>
          <w:color w:val="222A35" w:themeColor="text2" w:themeShade="80"/>
        </w:rPr>
        <w:t>informacji</w:t>
      </w:r>
      <w:r w:rsidRPr="00AA6063">
        <w:rPr>
          <w:rFonts w:ascii="Arial" w:hAnsi="Arial" w:cs="Arial"/>
          <w:color w:val="222A35" w:themeColor="text2" w:themeShade="80"/>
        </w:rPr>
        <w:t xml:space="preserve"> </w:t>
      </w:r>
      <w:bookmarkStart w:id="1" w:name="_Hlk493503115"/>
      <w:r w:rsidRPr="00AA6063">
        <w:rPr>
          <w:rFonts w:ascii="Arial" w:hAnsi="Arial" w:cs="Arial"/>
          <w:color w:val="222A35" w:themeColor="text2" w:themeShade="80"/>
        </w:rPr>
        <w:t>Regionalnego</w:t>
      </w:r>
      <w:r w:rsidR="0001280F" w:rsidRPr="00AA6063">
        <w:rPr>
          <w:rFonts w:ascii="Arial" w:hAnsi="Arial" w:cs="Arial"/>
          <w:color w:val="222A35" w:themeColor="text2" w:themeShade="80"/>
        </w:rPr>
        <w:t xml:space="preserve"> Dyrektora Ochrony Środowiska w</w:t>
      </w:r>
      <w:r w:rsidR="00970B13" w:rsidRPr="00AA6063">
        <w:rPr>
          <w:rFonts w:ascii="Arial" w:hAnsi="Arial" w:cs="Arial"/>
          <w:color w:val="222A35" w:themeColor="text2" w:themeShade="80"/>
        </w:rPr>
        <w:t> </w:t>
      </w:r>
      <w:r w:rsidRPr="00AA6063">
        <w:rPr>
          <w:rFonts w:ascii="Arial" w:hAnsi="Arial" w:cs="Arial"/>
          <w:color w:val="222A35" w:themeColor="text2" w:themeShade="80"/>
        </w:rPr>
        <w:t>Gdańsku o</w:t>
      </w:r>
      <w:bookmarkEnd w:id="1"/>
      <w:r w:rsidR="00B520E9" w:rsidRPr="00AA6063">
        <w:rPr>
          <w:rFonts w:ascii="Arial" w:hAnsi="Arial" w:cs="Arial"/>
          <w:color w:val="222A35" w:themeColor="text2" w:themeShade="80"/>
        </w:rPr>
        <w:t xml:space="preserve"> sporządzeniu projektów planów zadań ochronnych dla obszarów Natura 2000</w:t>
      </w:r>
      <w:r w:rsidR="00970B13" w:rsidRPr="00AA6063">
        <w:rPr>
          <w:rFonts w:ascii="Arial" w:hAnsi="Arial" w:cs="Arial"/>
          <w:color w:val="222A35" w:themeColor="text2" w:themeShade="80"/>
        </w:rPr>
        <w:t xml:space="preserve">: Guzy PLH220068, Huta Dolna PLH220089, Jezioro </w:t>
      </w:r>
      <w:proofErr w:type="spellStart"/>
      <w:r w:rsidR="00970B13" w:rsidRPr="00AA6063">
        <w:rPr>
          <w:rFonts w:ascii="Arial" w:hAnsi="Arial" w:cs="Arial"/>
          <w:color w:val="222A35" w:themeColor="text2" w:themeShade="80"/>
        </w:rPr>
        <w:t>Dymno</w:t>
      </w:r>
      <w:proofErr w:type="spellEnd"/>
      <w:r w:rsidR="00970B13" w:rsidRPr="00AA6063">
        <w:rPr>
          <w:rFonts w:ascii="Arial" w:hAnsi="Arial" w:cs="Arial"/>
          <w:color w:val="222A35" w:themeColor="text2" w:themeShade="80"/>
        </w:rPr>
        <w:t xml:space="preserve"> PLH220069, </w:t>
      </w:r>
      <w:r w:rsidR="00970B13" w:rsidRPr="00AA6063">
        <w:rPr>
          <w:rFonts w:ascii="Arial" w:hAnsi="Arial" w:cs="Arial"/>
          <w:color w:val="222A35" w:themeColor="text2" w:themeShade="80"/>
        </w:rPr>
        <w:lastRenderedPageBreak/>
        <w:t>Lubieszynek PLH220074, Mikołajki Pomorskie PLH220096, Nowa Sikorska Huta PLH220090, Pomlewo PLH220092, Prokowo PLH220080, Stary Bukowiec PLH220082, Sztumskie Pole PLH220087, Zielenina PLH220065.</w:t>
      </w:r>
    </w:p>
    <w:p w14:paraId="0725ADAE" w14:textId="65D026CB" w:rsidR="000A0610" w:rsidRPr="00AA6063" w:rsidRDefault="000A0610" w:rsidP="000C671C">
      <w:pPr>
        <w:spacing w:before="120" w:after="0" w:line="240" w:lineRule="auto"/>
        <w:ind w:left="284"/>
        <w:jc w:val="both"/>
        <w:rPr>
          <w:rFonts w:ascii="Arial" w:hAnsi="Arial" w:cs="Arial"/>
          <w:b/>
          <w:color w:val="222A35" w:themeColor="text2" w:themeShade="80"/>
        </w:rPr>
      </w:pPr>
      <w:r w:rsidRPr="00AA6063">
        <w:rPr>
          <w:rFonts w:ascii="Arial" w:hAnsi="Arial" w:cs="Arial"/>
          <w:b/>
          <w:color w:val="222A35" w:themeColor="text2" w:themeShade="80"/>
        </w:rPr>
        <w:t>Jednorazowa emisja</w:t>
      </w:r>
      <w:r w:rsidR="006641A3" w:rsidRPr="00AA6063">
        <w:rPr>
          <w:rFonts w:ascii="Arial" w:hAnsi="Arial" w:cs="Arial"/>
          <w:b/>
          <w:color w:val="222A35" w:themeColor="text2" w:themeShade="80"/>
        </w:rPr>
        <w:t xml:space="preserve"> w dniu między poniedziałkiem a czwartkiem,</w:t>
      </w:r>
      <w:r w:rsidRPr="00AA6063">
        <w:rPr>
          <w:rFonts w:ascii="Arial" w:hAnsi="Arial" w:cs="Arial"/>
          <w:b/>
          <w:color w:val="222A35" w:themeColor="text2" w:themeShade="80"/>
        </w:rPr>
        <w:t xml:space="preserve"> nie później niż do </w:t>
      </w:r>
      <w:r w:rsidR="006A5CED" w:rsidRPr="00AA6063">
        <w:rPr>
          <w:rFonts w:ascii="Arial" w:hAnsi="Arial" w:cs="Arial"/>
          <w:b/>
          <w:color w:val="222A35" w:themeColor="text2" w:themeShade="80"/>
        </w:rPr>
        <w:t>3 grudnia</w:t>
      </w:r>
      <w:r w:rsidR="006641A3" w:rsidRPr="00AA6063">
        <w:rPr>
          <w:rFonts w:ascii="Arial" w:hAnsi="Arial" w:cs="Arial"/>
          <w:b/>
          <w:color w:val="222A35" w:themeColor="text2" w:themeShade="80"/>
        </w:rPr>
        <w:t xml:space="preserve"> </w:t>
      </w:r>
      <w:r w:rsidRPr="00AA6063">
        <w:rPr>
          <w:rFonts w:ascii="Arial" w:hAnsi="Arial" w:cs="Arial"/>
          <w:b/>
          <w:color w:val="222A35" w:themeColor="text2" w:themeShade="80"/>
        </w:rPr>
        <w:t>20</w:t>
      </w:r>
      <w:r w:rsidR="00970B13" w:rsidRPr="00AA6063">
        <w:rPr>
          <w:rFonts w:ascii="Arial" w:hAnsi="Arial" w:cs="Arial"/>
          <w:b/>
          <w:color w:val="222A35" w:themeColor="text2" w:themeShade="80"/>
        </w:rPr>
        <w:t>20</w:t>
      </w:r>
      <w:r w:rsidRPr="00AA6063">
        <w:rPr>
          <w:rFonts w:ascii="Arial" w:hAnsi="Arial" w:cs="Arial"/>
          <w:b/>
          <w:color w:val="222A35" w:themeColor="text2" w:themeShade="80"/>
        </w:rPr>
        <w:t xml:space="preserve"> r.</w:t>
      </w:r>
      <w:r w:rsidR="000C671C" w:rsidRPr="00AA6063">
        <w:rPr>
          <w:rFonts w:ascii="Arial" w:hAnsi="Arial" w:cs="Arial"/>
          <w:b/>
          <w:color w:val="222A35" w:themeColor="text2" w:themeShade="80"/>
        </w:rPr>
        <w:t xml:space="preserve"> </w:t>
      </w:r>
      <w:r w:rsidRPr="00AA6063">
        <w:rPr>
          <w:rFonts w:ascii="Arial" w:hAnsi="Arial" w:cs="Arial"/>
          <w:b/>
          <w:color w:val="222A35" w:themeColor="text2" w:themeShade="80"/>
        </w:rPr>
        <w:t>w prasie codziennej, w postaci drukowanej w zasięgu województwa pomorskiego.</w:t>
      </w:r>
    </w:p>
    <w:p w14:paraId="42B93AD4" w14:textId="0BD0AC40" w:rsidR="00811843" w:rsidRPr="00AA6063" w:rsidRDefault="00D87C08" w:rsidP="000C671C">
      <w:pPr>
        <w:pStyle w:val="Akapitzlist"/>
        <w:numPr>
          <w:ilvl w:val="0"/>
          <w:numId w:val="1"/>
        </w:numPr>
        <w:spacing w:before="240" w:after="0" w:line="360" w:lineRule="auto"/>
        <w:ind w:left="284" w:hanging="284"/>
        <w:contextualSpacing w:val="0"/>
        <w:jc w:val="both"/>
        <w:rPr>
          <w:rFonts w:ascii="Arial" w:hAnsi="Arial" w:cs="Arial"/>
          <w:color w:val="222A35" w:themeColor="text2" w:themeShade="80"/>
          <w:u w:val="single"/>
        </w:rPr>
      </w:pPr>
      <w:r w:rsidRPr="00AA6063">
        <w:rPr>
          <w:rFonts w:ascii="Arial" w:hAnsi="Arial" w:cs="Arial"/>
          <w:color w:val="222A35" w:themeColor="text2" w:themeShade="80"/>
          <w:u w:val="single"/>
        </w:rPr>
        <w:t>Szczegółowy opis zamówienia:</w:t>
      </w:r>
    </w:p>
    <w:p w14:paraId="1585CEE2" w14:textId="4DC2C2C4" w:rsidR="006D5AA5" w:rsidRPr="00AA6063" w:rsidRDefault="006D5AA5" w:rsidP="006D5AA5">
      <w:pPr>
        <w:spacing w:after="0" w:line="240" w:lineRule="auto"/>
        <w:ind w:left="284"/>
        <w:jc w:val="both"/>
        <w:rPr>
          <w:rFonts w:ascii="Arial" w:hAnsi="Arial" w:cs="Arial"/>
          <w:color w:val="222A35" w:themeColor="text2" w:themeShade="80"/>
        </w:rPr>
      </w:pPr>
      <w:r w:rsidRPr="00AA6063">
        <w:rPr>
          <w:rFonts w:ascii="Arial" w:hAnsi="Arial" w:cs="Arial"/>
          <w:color w:val="222A35" w:themeColor="text2" w:themeShade="80"/>
        </w:rPr>
        <w:t xml:space="preserve">Materiał ogłoszeniowy zostanie przekazany w formie pdf na skrzynkę pocztową </w:t>
      </w:r>
      <w:r w:rsidRPr="00AA6063">
        <w:rPr>
          <w:rFonts w:ascii="Arial" w:hAnsi="Arial" w:cs="Arial"/>
          <w:color w:val="222A35" w:themeColor="text2" w:themeShade="80"/>
        </w:rPr>
        <w:br/>
        <w:t>e-mail Wykonawcy w terminie do dwóch dni po podpisaniu umowy. Następnie Wykonawca przedstawi Zamawiającemu w formie pdf gotową wersję ogłoszenia celem jego akceptacji. Po ostatecznej akceptacji przez Zamawiającego materiału ogłoszeniowego, Wykonawca zamieści go w prasie w terminie ustalonym w umowie.</w:t>
      </w:r>
    </w:p>
    <w:p w14:paraId="3DEA45EC" w14:textId="0725D9B0" w:rsidR="00FA24CE" w:rsidRPr="00AA6063" w:rsidRDefault="006C789C" w:rsidP="006D5AA5">
      <w:pPr>
        <w:spacing w:before="120" w:after="0" w:line="240" w:lineRule="auto"/>
        <w:ind w:left="284"/>
        <w:jc w:val="both"/>
        <w:rPr>
          <w:rFonts w:ascii="Arial" w:hAnsi="Arial" w:cs="Arial"/>
          <w:color w:val="222A35" w:themeColor="text2" w:themeShade="80"/>
        </w:rPr>
      </w:pPr>
      <w:r w:rsidRPr="00AA6063">
        <w:rPr>
          <w:rFonts w:ascii="Arial" w:hAnsi="Arial" w:cs="Arial"/>
          <w:color w:val="222A35" w:themeColor="text2" w:themeShade="80"/>
        </w:rPr>
        <w:t xml:space="preserve">Ogłoszenie </w:t>
      </w:r>
      <w:r w:rsidR="00A905B9" w:rsidRPr="00AA6063">
        <w:rPr>
          <w:rFonts w:ascii="Arial" w:hAnsi="Arial" w:cs="Arial"/>
          <w:color w:val="222A35" w:themeColor="text2" w:themeShade="80"/>
        </w:rPr>
        <w:t>prasowe</w:t>
      </w:r>
      <w:r w:rsidR="009827FB" w:rsidRPr="00AA6063">
        <w:rPr>
          <w:rFonts w:ascii="Arial" w:hAnsi="Arial" w:cs="Arial"/>
          <w:color w:val="222A35" w:themeColor="text2" w:themeShade="80"/>
        </w:rPr>
        <w:t>:</w:t>
      </w:r>
    </w:p>
    <w:p w14:paraId="76B21F28" w14:textId="77777777" w:rsidR="00636743" w:rsidRPr="00AA6063" w:rsidRDefault="00636743" w:rsidP="006D5AA5">
      <w:pPr>
        <w:pStyle w:val="Akapitzlist"/>
        <w:numPr>
          <w:ilvl w:val="0"/>
          <w:numId w:val="12"/>
        </w:numPr>
        <w:spacing w:after="0" w:line="240" w:lineRule="auto"/>
        <w:ind w:left="851" w:hanging="207"/>
        <w:contextualSpacing w:val="0"/>
        <w:jc w:val="both"/>
        <w:rPr>
          <w:rFonts w:ascii="Arial" w:hAnsi="Arial" w:cs="Arial"/>
          <w:color w:val="222A35" w:themeColor="text2" w:themeShade="80"/>
        </w:rPr>
      </w:pPr>
      <w:r w:rsidRPr="00AA6063">
        <w:rPr>
          <w:rFonts w:ascii="Arial" w:hAnsi="Arial" w:cs="Arial"/>
          <w:color w:val="222A35" w:themeColor="text2" w:themeShade="80"/>
        </w:rPr>
        <w:t>miejsce: strona ogłoszeniowa,</w:t>
      </w:r>
    </w:p>
    <w:p w14:paraId="370E9DA2" w14:textId="7C5C766E" w:rsidR="000A0610" w:rsidRPr="00AA6063" w:rsidRDefault="000A0610" w:rsidP="006D5AA5">
      <w:pPr>
        <w:pStyle w:val="Akapitzlist"/>
        <w:numPr>
          <w:ilvl w:val="0"/>
          <w:numId w:val="12"/>
        </w:numPr>
        <w:spacing w:after="0" w:line="240" w:lineRule="auto"/>
        <w:ind w:left="851" w:hanging="207"/>
        <w:contextualSpacing w:val="0"/>
        <w:jc w:val="both"/>
        <w:rPr>
          <w:rFonts w:ascii="Arial" w:hAnsi="Arial" w:cs="Arial"/>
          <w:color w:val="222A35" w:themeColor="text2" w:themeShade="80"/>
        </w:rPr>
      </w:pPr>
      <w:r w:rsidRPr="00AA6063">
        <w:rPr>
          <w:rFonts w:ascii="Arial" w:hAnsi="Arial" w:cs="Arial"/>
          <w:color w:val="222A35" w:themeColor="text2" w:themeShade="80"/>
        </w:rPr>
        <w:t>wydruk w pełnym kolorze</w:t>
      </w:r>
      <w:r w:rsidR="00636743" w:rsidRPr="00AA6063">
        <w:rPr>
          <w:rFonts w:ascii="Arial" w:hAnsi="Arial" w:cs="Arial"/>
          <w:color w:val="222A35" w:themeColor="text2" w:themeShade="80"/>
        </w:rPr>
        <w:t>,</w:t>
      </w:r>
    </w:p>
    <w:p w14:paraId="411EAC9D" w14:textId="55510683" w:rsidR="00636743" w:rsidRPr="00AA6063" w:rsidRDefault="00FF6A54" w:rsidP="006D5AA5">
      <w:pPr>
        <w:pStyle w:val="Akapitzlist"/>
        <w:numPr>
          <w:ilvl w:val="0"/>
          <w:numId w:val="12"/>
        </w:numPr>
        <w:spacing w:after="0" w:line="240" w:lineRule="auto"/>
        <w:ind w:left="851" w:hanging="207"/>
        <w:contextualSpacing w:val="0"/>
        <w:jc w:val="both"/>
        <w:rPr>
          <w:rFonts w:ascii="Arial" w:hAnsi="Arial" w:cs="Arial"/>
          <w:color w:val="222A35" w:themeColor="text2" w:themeShade="80"/>
        </w:rPr>
      </w:pPr>
      <w:r w:rsidRPr="00AA6063">
        <w:rPr>
          <w:rFonts w:ascii="Arial" w:hAnsi="Arial" w:cs="Arial"/>
          <w:color w:val="222A35" w:themeColor="text2" w:themeShade="80"/>
        </w:rPr>
        <w:t xml:space="preserve">powierzchnia modułu </w:t>
      </w:r>
      <w:r w:rsidR="00027607" w:rsidRPr="00AA6063">
        <w:rPr>
          <w:rFonts w:ascii="Arial" w:hAnsi="Arial" w:cs="Arial"/>
          <w:color w:val="222A35" w:themeColor="text2" w:themeShade="80"/>
        </w:rPr>
        <w:t>ogłoszeniow</w:t>
      </w:r>
      <w:r w:rsidRPr="00AA6063">
        <w:rPr>
          <w:rFonts w:ascii="Arial" w:hAnsi="Arial" w:cs="Arial"/>
          <w:color w:val="222A35" w:themeColor="text2" w:themeShade="80"/>
        </w:rPr>
        <w:t>ego:</w:t>
      </w:r>
      <w:r w:rsidR="000A0610" w:rsidRPr="00AA6063">
        <w:rPr>
          <w:rFonts w:ascii="Arial" w:hAnsi="Arial" w:cs="Arial"/>
          <w:color w:val="222A35" w:themeColor="text2" w:themeShade="80"/>
        </w:rPr>
        <w:t xml:space="preserve"> minimum</w:t>
      </w:r>
      <w:r w:rsidRPr="00AA6063">
        <w:rPr>
          <w:rFonts w:ascii="Arial" w:hAnsi="Arial" w:cs="Arial"/>
          <w:color w:val="222A35" w:themeColor="text2" w:themeShade="80"/>
        </w:rPr>
        <w:t xml:space="preserve"> 195,00 cm</w:t>
      </w:r>
      <w:r w:rsidRPr="00AA6063">
        <w:rPr>
          <w:rFonts w:ascii="Arial" w:hAnsi="Arial" w:cs="Arial"/>
          <w:color w:val="222A35" w:themeColor="text2" w:themeShade="80"/>
          <w:vertAlign w:val="superscript"/>
        </w:rPr>
        <w:t>2</w:t>
      </w:r>
      <w:r w:rsidR="006D5AA5" w:rsidRPr="00AA6063">
        <w:rPr>
          <w:rFonts w:ascii="Arial" w:hAnsi="Arial" w:cs="Arial"/>
          <w:color w:val="222A35" w:themeColor="text2" w:themeShade="80"/>
        </w:rPr>
        <w:t>.</w:t>
      </w:r>
    </w:p>
    <w:p w14:paraId="18F45123" w14:textId="2E0792D5" w:rsidR="0075605C" w:rsidRPr="00AA6063" w:rsidRDefault="0075605C" w:rsidP="006D5AA5">
      <w:pPr>
        <w:pStyle w:val="Akapitzlist"/>
        <w:numPr>
          <w:ilvl w:val="0"/>
          <w:numId w:val="1"/>
        </w:numPr>
        <w:spacing w:before="120" w:after="0" w:line="360" w:lineRule="auto"/>
        <w:ind w:left="284" w:hanging="284"/>
        <w:contextualSpacing w:val="0"/>
        <w:jc w:val="both"/>
        <w:rPr>
          <w:rFonts w:ascii="Arial" w:hAnsi="Arial" w:cs="Arial"/>
          <w:color w:val="222A35" w:themeColor="text2" w:themeShade="80"/>
          <w:u w:val="single"/>
        </w:rPr>
      </w:pPr>
      <w:r w:rsidRPr="00AA6063">
        <w:rPr>
          <w:rFonts w:ascii="Arial" w:hAnsi="Arial" w:cs="Arial"/>
          <w:color w:val="222A35" w:themeColor="text2" w:themeShade="80"/>
          <w:u w:val="single"/>
        </w:rPr>
        <w:t xml:space="preserve">Warunki </w:t>
      </w:r>
      <w:r w:rsidR="00FA24CE" w:rsidRPr="00AA6063">
        <w:rPr>
          <w:rFonts w:ascii="Arial" w:hAnsi="Arial" w:cs="Arial"/>
          <w:color w:val="222A35" w:themeColor="text2" w:themeShade="80"/>
          <w:u w:val="single"/>
        </w:rPr>
        <w:t>realiz</w:t>
      </w:r>
      <w:r w:rsidR="00D27565" w:rsidRPr="00AA6063">
        <w:rPr>
          <w:rFonts w:ascii="Arial" w:hAnsi="Arial" w:cs="Arial"/>
          <w:color w:val="222A35" w:themeColor="text2" w:themeShade="80"/>
          <w:u w:val="single"/>
        </w:rPr>
        <w:t>a</w:t>
      </w:r>
      <w:r w:rsidR="00FA24CE" w:rsidRPr="00AA6063">
        <w:rPr>
          <w:rFonts w:ascii="Arial" w:hAnsi="Arial" w:cs="Arial"/>
          <w:color w:val="222A35" w:themeColor="text2" w:themeShade="80"/>
          <w:u w:val="single"/>
        </w:rPr>
        <w:t>cji</w:t>
      </w:r>
      <w:r w:rsidRPr="00AA6063">
        <w:rPr>
          <w:rFonts w:ascii="Arial" w:hAnsi="Arial" w:cs="Arial"/>
          <w:color w:val="222A35" w:themeColor="text2" w:themeShade="80"/>
          <w:u w:val="single"/>
        </w:rPr>
        <w:t xml:space="preserve"> zamówienia publicznego:</w:t>
      </w:r>
    </w:p>
    <w:p w14:paraId="04CF6647" w14:textId="7859CBBC" w:rsidR="00D27565" w:rsidRPr="00AA6063" w:rsidRDefault="0075605C" w:rsidP="00402498">
      <w:pPr>
        <w:spacing w:after="0" w:line="276" w:lineRule="auto"/>
        <w:ind w:left="284"/>
        <w:jc w:val="both"/>
        <w:rPr>
          <w:rFonts w:ascii="Arial" w:hAnsi="Arial" w:cs="Arial"/>
          <w:color w:val="222A35" w:themeColor="text2" w:themeShade="80"/>
        </w:rPr>
      </w:pPr>
      <w:r w:rsidRPr="00AA6063">
        <w:rPr>
          <w:rFonts w:ascii="Arial" w:hAnsi="Arial" w:cs="Arial"/>
          <w:color w:val="222A35" w:themeColor="text2" w:themeShade="80"/>
        </w:rPr>
        <w:t>Wykonawc</w:t>
      </w:r>
      <w:r w:rsidR="00EF6719" w:rsidRPr="00AA6063">
        <w:rPr>
          <w:rFonts w:ascii="Arial" w:hAnsi="Arial" w:cs="Arial"/>
          <w:color w:val="222A35" w:themeColor="text2" w:themeShade="80"/>
        </w:rPr>
        <w:t>a</w:t>
      </w:r>
      <w:r w:rsidRPr="00AA6063">
        <w:rPr>
          <w:rFonts w:ascii="Arial" w:hAnsi="Arial" w:cs="Arial"/>
          <w:color w:val="222A35" w:themeColor="text2" w:themeShade="80"/>
        </w:rPr>
        <w:t xml:space="preserve"> </w:t>
      </w:r>
      <w:r w:rsidR="00D27565" w:rsidRPr="00AA6063">
        <w:rPr>
          <w:rFonts w:ascii="Arial" w:hAnsi="Arial" w:cs="Arial"/>
          <w:color w:val="222A35" w:themeColor="text2" w:themeShade="80"/>
        </w:rPr>
        <w:t xml:space="preserve">zgodnie </w:t>
      </w:r>
      <w:r w:rsidR="008612A4" w:rsidRPr="00AA6063">
        <w:rPr>
          <w:rFonts w:ascii="Arial" w:hAnsi="Arial" w:cs="Arial"/>
          <w:color w:val="222A35" w:themeColor="text2" w:themeShade="80"/>
        </w:rPr>
        <w:t>z</w:t>
      </w:r>
      <w:r w:rsidR="00636743" w:rsidRPr="00AA6063">
        <w:rPr>
          <w:rFonts w:ascii="Arial" w:hAnsi="Arial" w:cs="Arial"/>
          <w:color w:val="222A35" w:themeColor="text2" w:themeShade="80"/>
        </w:rPr>
        <w:t xml:space="preserve"> </w:t>
      </w:r>
      <w:r w:rsidR="00D27565" w:rsidRPr="00AA6063">
        <w:rPr>
          <w:rFonts w:ascii="Arial" w:hAnsi="Arial" w:cs="Arial"/>
          <w:color w:val="222A35" w:themeColor="text2" w:themeShade="80"/>
        </w:rPr>
        <w:t xml:space="preserve">wymaganiami </w:t>
      </w:r>
      <w:r w:rsidR="00EF6719" w:rsidRPr="00AA6063">
        <w:rPr>
          <w:rFonts w:ascii="Arial" w:hAnsi="Arial" w:cs="Arial"/>
          <w:color w:val="222A35" w:themeColor="text2" w:themeShade="80"/>
        </w:rPr>
        <w:t>określonymi w niniejszym opisie zamówienia publicznego</w:t>
      </w:r>
      <w:r w:rsidR="008612A4" w:rsidRPr="00AA6063">
        <w:rPr>
          <w:rFonts w:ascii="Arial" w:hAnsi="Arial" w:cs="Arial"/>
          <w:color w:val="222A35" w:themeColor="text2" w:themeShade="80"/>
        </w:rPr>
        <w:t>, jak i</w:t>
      </w:r>
      <w:r w:rsidR="00636743" w:rsidRPr="00AA6063">
        <w:rPr>
          <w:rFonts w:ascii="Arial" w:hAnsi="Arial" w:cs="Arial"/>
          <w:color w:val="222A35" w:themeColor="text2" w:themeShade="80"/>
        </w:rPr>
        <w:t xml:space="preserve"> </w:t>
      </w:r>
      <w:r w:rsidR="008612A4" w:rsidRPr="00AA6063">
        <w:rPr>
          <w:rFonts w:ascii="Arial" w:hAnsi="Arial" w:cs="Arial"/>
          <w:color w:val="222A35" w:themeColor="text2" w:themeShade="80"/>
        </w:rPr>
        <w:t>z</w:t>
      </w:r>
      <w:r w:rsidR="00636743" w:rsidRPr="00AA6063">
        <w:rPr>
          <w:rFonts w:ascii="Arial" w:hAnsi="Arial" w:cs="Arial"/>
          <w:color w:val="222A35" w:themeColor="text2" w:themeShade="80"/>
        </w:rPr>
        <w:t xml:space="preserve"> </w:t>
      </w:r>
      <w:r w:rsidR="00D27565" w:rsidRPr="00AA6063">
        <w:rPr>
          <w:rFonts w:ascii="Arial" w:hAnsi="Arial" w:cs="Arial"/>
          <w:color w:val="222A35" w:themeColor="text2" w:themeShade="80"/>
        </w:rPr>
        <w:t>warunkami zawartymi w umowie</w:t>
      </w:r>
      <w:r w:rsidR="00EF6719" w:rsidRPr="00AA6063">
        <w:rPr>
          <w:rFonts w:ascii="Arial" w:hAnsi="Arial" w:cs="Arial"/>
          <w:color w:val="222A35" w:themeColor="text2" w:themeShade="80"/>
        </w:rPr>
        <w:t xml:space="preserve"> przystąpi do realizacji usługi.</w:t>
      </w:r>
    </w:p>
    <w:p w14:paraId="359F97C0" w14:textId="094FEC47" w:rsidR="0075605C" w:rsidRPr="00AA6063" w:rsidRDefault="0075605C" w:rsidP="00D27565">
      <w:pPr>
        <w:pStyle w:val="Akapitzlist"/>
        <w:numPr>
          <w:ilvl w:val="0"/>
          <w:numId w:val="1"/>
        </w:numPr>
        <w:spacing w:before="120" w:after="0" w:line="276" w:lineRule="auto"/>
        <w:ind w:left="284" w:hanging="284"/>
        <w:jc w:val="both"/>
        <w:rPr>
          <w:rFonts w:ascii="Arial" w:hAnsi="Arial" w:cs="Arial"/>
          <w:color w:val="222A35" w:themeColor="text2" w:themeShade="80"/>
          <w:u w:val="single"/>
        </w:rPr>
      </w:pPr>
      <w:r w:rsidRPr="00AA6063">
        <w:rPr>
          <w:rFonts w:ascii="Arial" w:hAnsi="Arial" w:cs="Arial"/>
          <w:color w:val="222A35" w:themeColor="text2" w:themeShade="80"/>
          <w:u w:val="single"/>
        </w:rPr>
        <w:t>Termin realizacji:</w:t>
      </w:r>
    </w:p>
    <w:p w14:paraId="6FA643DA" w14:textId="32A69933" w:rsidR="00346ACF" w:rsidRPr="00AA6063" w:rsidRDefault="00637B73" w:rsidP="00402498">
      <w:pPr>
        <w:spacing w:before="120" w:line="240" w:lineRule="auto"/>
        <w:ind w:left="284"/>
        <w:jc w:val="both"/>
        <w:rPr>
          <w:rFonts w:ascii="Arial" w:hAnsi="Arial" w:cs="Arial"/>
          <w:color w:val="222A35" w:themeColor="text2" w:themeShade="80"/>
        </w:rPr>
      </w:pPr>
      <w:r w:rsidRPr="00AA6063">
        <w:rPr>
          <w:rFonts w:ascii="Arial" w:hAnsi="Arial" w:cs="Arial"/>
          <w:color w:val="222A35" w:themeColor="text2" w:themeShade="80"/>
        </w:rPr>
        <w:t xml:space="preserve">Po zawarciu umowy między Zamawiającym a Wykonawcą, Wykonawca ma obowiązek w terminie </w:t>
      </w:r>
      <w:r w:rsidR="00D27565" w:rsidRPr="00AA6063">
        <w:rPr>
          <w:rFonts w:ascii="Arial" w:hAnsi="Arial" w:cs="Arial"/>
          <w:color w:val="222A35" w:themeColor="text2" w:themeShade="80"/>
        </w:rPr>
        <w:t>ustalonym w umowie zrealizować powierzoną mu usługę</w:t>
      </w:r>
      <w:r w:rsidR="00636743" w:rsidRPr="00AA6063">
        <w:rPr>
          <w:rFonts w:ascii="Arial" w:hAnsi="Arial" w:cs="Arial"/>
          <w:color w:val="222A35" w:themeColor="text2" w:themeShade="80"/>
        </w:rPr>
        <w:t xml:space="preserve"> jednorazowego zamieszczenia w prasie zawiadomienia Regionalnego Dyrektora Ochrony Środowiska w Gdańsku.</w:t>
      </w:r>
    </w:p>
    <w:p w14:paraId="09E6F5B8" w14:textId="1E3547E1" w:rsidR="00636743" w:rsidRPr="00AA6063" w:rsidRDefault="00636743" w:rsidP="00636743">
      <w:pPr>
        <w:pStyle w:val="Akapitzlist"/>
        <w:numPr>
          <w:ilvl w:val="0"/>
          <w:numId w:val="1"/>
        </w:numPr>
        <w:spacing w:before="120" w:line="240" w:lineRule="auto"/>
        <w:ind w:left="284" w:hanging="284"/>
        <w:jc w:val="both"/>
        <w:rPr>
          <w:rFonts w:ascii="Arial" w:hAnsi="Arial" w:cs="Arial"/>
          <w:color w:val="222A35" w:themeColor="text2" w:themeShade="80"/>
          <w:u w:val="single"/>
        </w:rPr>
      </w:pPr>
      <w:r w:rsidRPr="00AA6063">
        <w:rPr>
          <w:rFonts w:ascii="Arial" w:hAnsi="Arial" w:cs="Arial"/>
          <w:color w:val="222A35" w:themeColor="text2" w:themeShade="80"/>
          <w:u w:val="single"/>
        </w:rPr>
        <w:t>Kryterium oceny oferty:</w:t>
      </w:r>
    </w:p>
    <w:p w14:paraId="7CAB40DB" w14:textId="35726496" w:rsidR="00636743" w:rsidRPr="00AA6063" w:rsidRDefault="00636743" w:rsidP="00636743">
      <w:pPr>
        <w:spacing w:before="120" w:after="0" w:line="240" w:lineRule="auto"/>
        <w:ind w:left="284"/>
        <w:jc w:val="both"/>
        <w:rPr>
          <w:rFonts w:ascii="Arial" w:hAnsi="Arial" w:cs="Arial"/>
          <w:color w:val="222A35" w:themeColor="text2" w:themeShade="80"/>
        </w:rPr>
      </w:pPr>
      <w:r w:rsidRPr="00AA6063">
        <w:rPr>
          <w:rFonts w:ascii="Arial" w:hAnsi="Arial" w:cs="Arial"/>
          <w:color w:val="222A35" w:themeColor="text2" w:themeShade="80"/>
        </w:rPr>
        <w:t>Zamawiający określa następujące kryterium wyboru oferty:</w:t>
      </w:r>
    </w:p>
    <w:p w14:paraId="0089AFAE" w14:textId="025CAF9D" w:rsidR="00CA3F4B" w:rsidRPr="00AA6063" w:rsidRDefault="00CA3F4B" w:rsidP="00CA3F4B">
      <w:pPr>
        <w:pStyle w:val="Akapitzlist"/>
        <w:numPr>
          <w:ilvl w:val="0"/>
          <w:numId w:val="14"/>
        </w:numPr>
        <w:spacing w:before="120" w:after="0" w:line="240" w:lineRule="auto"/>
        <w:jc w:val="both"/>
        <w:rPr>
          <w:rFonts w:ascii="Arial" w:hAnsi="Arial" w:cs="Arial"/>
          <w:color w:val="222A35" w:themeColor="text2" w:themeShade="80"/>
        </w:rPr>
      </w:pPr>
      <w:r w:rsidRPr="00AA6063">
        <w:rPr>
          <w:rFonts w:ascii="Arial" w:hAnsi="Arial" w:cs="Arial"/>
          <w:color w:val="222A35" w:themeColor="text2" w:themeShade="80"/>
        </w:rPr>
        <w:t xml:space="preserve">cena </w:t>
      </w:r>
      <w:r w:rsidRPr="00AA6063">
        <w:rPr>
          <w:rFonts w:ascii="Arial" w:hAnsi="Arial" w:cs="Arial"/>
          <w:b/>
          <w:color w:val="222A35" w:themeColor="text2" w:themeShade="80"/>
        </w:rPr>
        <w:t>„C”</w:t>
      </w:r>
      <w:r w:rsidRPr="00AA6063">
        <w:rPr>
          <w:rFonts w:ascii="Arial" w:hAnsi="Arial" w:cs="Arial"/>
          <w:color w:val="222A35" w:themeColor="text2" w:themeShade="80"/>
        </w:rPr>
        <w:t xml:space="preserve"> – 60%</w:t>
      </w:r>
    </w:p>
    <w:p w14:paraId="18F5EA8A" w14:textId="77777777" w:rsidR="002C3562" w:rsidRPr="00AA6063" w:rsidRDefault="002C3562" w:rsidP="002C3562">
      <w:pPr>
        <w:pStyle w:val="Textbody"/>
        <w:spacing w:before="120"/>
        <w:ind w:left="644"/>
        <w:rPr>
          <w:rFonts w:ascii="Arial" w:hAnsi="Arial" w:cs="Arial"/>
          <w:color w:val="222A35" w:themeColor="text2" w:themeShade="80"/>
          <w:sz w:val="22"/>
          <w:szCs w:val="22"/>
        </w:rPr>
      </w:pPr>
      <w:r w:rsidRPr="00AA6063">
        <w:rPr>
          <w:rFonts w:ascii="Arial" w:hAnsi="Arial" w:cs="Arial"/>
          <w:color w:val="222A35" w:themeColor="text2" w:themeShade="80"/>
          <w:sz w:val="22"/>
          <w:szCs w:val="22"/>
        </w:rPr>
        <w:t>W przypadku kryterium „cena” oferta otrzyma zaokrągloną do dwóch miejsc po przecinku liczbę punktów wynikającą z działania:</w:t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1260"/>
        <w:gridCol w:w="833"/>
        <w:gridCol w:w="1980"/>
      </w:tblGrid>
      <w:tr w:rsidR="00AA6063" w:rsidRPr="00AA6063" w14:paraId="03C99FAF" w14:textId="77777777" w:rsidTr="005D59F4">
        <w:trPr>
          <w:cantSplit/>
          <w:trHeight w:val="283"/>
          <w:jc w:val="center"/>
        </w:trPr>
        <w:tc>
          <w:tcPr>
            <w:tcW w:w="1260" w:type="dxa"/>
            <w:vMerge w:val="restart"/>
            <w:vAlign w:val="center"/>
          </w:tcPr>
          <w:p w14:paraId="6F52067E" w14:textId="77777777" w:rsidR="00636743" w:rsidRPr="00AA6063" w:rsidRDefault="00636743" w:rsidP="005D59F4">
            <w:pPr>
              <w:spacing w:after="0"/>
              <w:jc w:val="right"/>
              <w:rPr>
                <w:rFonts w:ascii="Arial" w:hAnsi="Arial" w:cs="Arial"/>
                <w:b/>
                <w:color w:val="222A35" w:themeColor="text2" w:themeShade="80"/>
                <w:szCs w:val="20"/>
              </w:rPr>
            </w:pPr>
            <w:r w:rsidRPr="00AA6063">
              <w:rPr>
                <w:rFonts w:ascii="Arial" w:hAnsi="Arial" w:cs="Arial"/>
                <w:b/>
                <w:color w:val="222A35" w:themeColor="text2" w:themeShade="80"/>
                <w:szCs w:val="20"/>
              </w:rPr>
              <w:t xml:space="preserve">C = </w:t>
            </w:r>
          </w:p>
        </w:tc>
        <w:tc>
          <w:tcPr>
            <w:tcW w:w="833" w:type="dxa"/>
            <w:tcBorders>
              <w:bottom w:val="single" w:sz="4" w:space="0" w:color="auto"/>
            </w:tcBorders>
            <w:vAlign w:val="bottom"/>
          </w:tcPr>
          <w:p w14:paraId="38D0130C" w14:textId="77777777" w:rsidR="00636743" w:rsidRPr="00AA6063" w:rsidRDefault="00636743" w:rsidP="005D59F4">
            <w:pPr>
              <w:spacing w:after="0"/>
              <w:jc w:val="both"/>
              <w:rPr>
                <w:rFonts w:ascii="Arial" w:hAnsi="Arial" w:cs="Arial"/>
                <w:b/>
                <w:color w:val="222A35" w:themeColor="text2" w:themeShade="80"/>
                <w:szCs w:val="20"/>
              </w:rPr>
            </w:pPr>
            <w:r w:rsidRPr="00AA6063">
              <w:rPr>
                <w:rFonts w:ascii="Arial" w:hAnsi="Arial" w:cs="Arial"/>
                <w:b/>
                <w:color w:val="222A35" w:themeColor="text2" w:themeShade="80"/>
                <w:szCs w:val="20"/>
              </w:rPr>
              <w:t xml:space="preserve">C </w:t>
            </w:r>
            <w:r w:rsidRPr="00AA6063">
              <w:rPr>
                <w:rFonts w:ascii="Arial" w:hAnsi="Arial" w:cs="Arial"/>
                <w:b/>
                <w:color w:val="222A35" w:themeColor="text2" w:themeShade="80"/>
                <w:szCs w:val="20"/>
                <w:vertAlign w:val="subscript"/>
              </w:rPr>
              <w:t>min</w:t>
            </w:r>
          </w:p>
        </w:tc>
        <w:tc>
          <w:tcPr>
            <w:tcW w:w="1980" w:type="dxa"/>
            <w:vMerge w:val="restart"/>
            <w:vAlign w:val="center"/>
          </w:tcPr>
          <w:p w14:paraId="21779631" w14:textId="499B8880" w:rsidR="00636743" w:rsidRPr="00AA6063" w:rsidRDefault="00636743" w:rsidP="005D59F4">
            <w:pPr>
              <w:spacing w:after="0"/>
              <w:rPr>
                <w:rFonts w:ascii="Arial" w:hAnsi="Arial" w:cs="Arial"/>
                <w:b/>
                <w:color w:val="222A35" w:themeColor="text2" w:themeShade="80"/>
                <w:szCs w:val="20"/>
              </w:rPr>
            </w:pPr>
            <w:r w:rsidRPr="00AA6063">
              <w:rPr>
                <w:rFonts w:ascii="Arial" w:hAnsi="Arial" w:cs="Arial"/>
                <w:b/>
                <w:color w:val="222A35" w:themeColor="text2" w:themeShade="80"/>
                <w:szCs w:val="20"/>
              </w:rPr>
              <w:t xml:space="preserve">x </w:t>
            </w:r>
            <w:r w:rsidR="00CA3F4B" w:rsidRPr="00AA6063">
              <w:rPr>
                <w:rFonts w:ascii="Arial" w:hAnsi="Arial" w:cs="Arial"/>
                <w:b/>
                <w:color w:val="222A35" w:themeColor="text2" w:themeShade="80"/>
                <w:szCs w:val="20"/>
              </w:rPr>
              <w:t>60%</w:t>
            </w:r>
            <w:r w:rsidR="00402498" w:rsidRPr="00AA6063">
              <w:rPr>
                <w:rFonts w:ascii="Arial" w:hAnsi="Arial" w:cs="Arial"/>
                <w:b/>
                <w:color w:val="222A35" w:themeColor="text2" w:themeShade="80"/>
                <w:szCs w:val="20"/>
              </w:rPr>
              <w:t xml:space="preserve"> x 100</w:t>
            </w:r>
          </w:p>
        </w:tc>
      </w:tr>
      <w:tr w:rsidR="00AA6063" w:rsidRPr="00AA6063" w14:paraId="00547DFF" w14:textId="77777777" w:rsidTr="005D59F4">
        <w:trPr>
          <w:cantSplit/>
          <w:trHeight w:val="305"/>
          <w:jc w:val="center"/>
        </w:trPr>
        <w:tc>
          <w:tcPr>
            <w:tcW w:w="1260" w:type="dxa"/>
            <w:vMerge/>
          </w:tcPr>
          <w:p w14:paraId="68FFB3CB" w14:textId="77777777" w:rsidR="00636743" w:rsidRPr="00AA6063" w:rsidRDefault="00636743" w:rsidP="005D59F4">
            <w:pPr>
              <w:spacing w:after="0"/>
              <w:jc w:val="both"/>
              <w:rPr>
                <w:rFonts w:ascii="Arial" w:hAnsi="Arial" w:cs="Arial"/>
                <w:color w:val="222A35" w:themeColor="text2" w:themeShade="80"/>
                <w:szCs w:val="20"/>
              </w:rPr>
            </w:pPr>
          </w:p>
        </w:tc>
        <w:tc>
          <w:tcPr>
            <w:tcW w:w="833" w:type="dxa"/>
            <w:tcBorders>
              <w:top w:val="single" w:sz="4" w:space="0" w:color="auto"/>
            </w:tcBorders>
          </w:tcPr>
          <w:p w14:paraId="34A16DEE" w14:textId="77777777" w:rsidR="00636743" w:rsidRPr="00AA6063" w:rsidRDefault="00636743" w:rsidP="005D59F4">
            <w:pPr>
              <w:spacing w:after="0"/>
              <w:jc w:val="both"/>
              <w:rPr>
                <w:rFonts w:ascii="Arial" w:hAnsi="Arial" w:cs="Arial"/>
                <w:b/>
                <w:color w:val="222A35" w:themeColor="text2" w:themeShade="80"/>
                <w:szCs w:val="20"/>
              </w:rPr>
            </w:pPr>
            <w:r w:rsidRPr="00AA6063">
              <w:rPr>
                <w:rFonts w:ascii="Arial" w:hAnsi="Arial" w:cs="Arial"/>
                <w:b/>
                <w:color w:val="222A35" w:themeColor="text2" w:themeShade="80"/>
                <w:szCs w:val="20"/>
              </w:rPr>
              <w:t>C</w:t>
            </w:r>
            <w:r w:rsidRPr="00AA6063">
              <w:rPr>
                <w:rFonts w:ascii="Arial" w:hAnsi="Arial" w:cs="Arial"/>
                <w:b/>
                <w:color w:val="222A35" w:themeColor="text2" w:themeShade="80"/>
                <w:szCs w:val="20"/>
                <w:vertAlign w:val="subscript"/>
              </w:rPr>
              <w:t>i</w:t>
            </w:r>
          </w:p>
        </w:tc>
        <w:tc>
          <w:tcPr>
            <w:tcW w:w="1980" w:type="dxa"/>
            <w:vMerge/>
          </w:tcPr>
          <w:p w14:paraId="30030E9E" w14:textId="77777777" w:rsidR="00636743" w:rsidRPr="00AA6063" w:rsidRDefault="00636743" w:rsidP="005D59F4">
            <w:pPr>
              <w:spacing w:after="0"/>
              <w:jc w:val="both"/>
              <w:rPr>
                <w:rFonts w:ascii="Arial" w:hAnsi="Arial" w:cs="Arial"/>
                <w:color w:val="222A35" w:themeColor="text2" w:themeShade="80"/>
                <w:szCs w:val="20"/>
              </w:rPr>
            </w:pPr>
          </w:p>
        </w:tc>
      </w:tr>
    </w:tbl>
    <w:p w14:paraId="09B3C40F" w14:textId="77777777" w:rsidR="00636743" w:rsidRPr="00AA6063" w:rsidRDefault="00636743" w:rsidP="00FF6A54">
      <w:pPr>
        <w:spacing w:before="120" w:after="0" w:line="240" w:lineRule="auto"/>
        <w:ind w:left="851"/>
        <w:jc w:val="both"/>
        <w:rPr>
          <w:rFonts w:ascii="Arial" w:hAnsi="Arial" w:cs="Arial"/>
          <w:color w:val="222A35" w:themeColor="text2" w:themeShade="80"/>
          <w:sz w:val="20"/>
        </w:rPr>
      </w:pPr>
      <w:proofErr w:type="gramStart"/>
      <w:r w:rsidRPr="00AA6063">
        <w:rPr>
          <w:rFonts w:ascii="Arial" w:hAnsi="Arial" w:cs="Arial"/>
          <w:color w:val="222A35" w:themeColor="text2" w:themeShade="80"/>
          <w:sz w:val="20"/>
        </w:rPr>
        <w:t>gdzie</w:t>
      </w:r>
      <w:proofErr w:type="gramEnd"/>
      <w:r w:rsidRPr="00AA6063">
        <w:rPr>
          <w:rFonts w:ascii="Arial" w:hAnsi="Arial" w:cs="Arial"/>
          <w:color w:val="222A35" w:themeColor="text2" w:themeShade="80"/>
          <w:sz w:val="20"/>
        </w:rPr>
        <w:t>:</w:t>
      </w:r>
    </w:p>
    <w:p w14:paraId="50753935" w14:textId="39DF5A51" w:rsidR="00636743" w:rsidRPr="00AA6063" w:rsidRDefault="00636743" w:rsidP="00CA3F4B">
      <w:pPr>
        <w:spacing w:after="0" w:line="240" w:lineRule="auto"/>
        <w:ind w:left="993"/>
        <w:jc w:val="both"/>
        <w:rPr>
          <w:rFonts w:ascii="Arial" w:hAnsi="Arial" w:cs="Arial"/>
          <w:color w:val="222A35" w:themeColor="text2" w:themeShade="80"/>
          <w:sz w:val="20"/>
        </w:rPr>
      </w:pPr>
      <w:r w:rsidRPr="00AA6063">
        <w:rPr>
          <w:rFonts w:ascii="Arial" w:hAnsi="Arial" w:cs="Arial"/>
          <w:color w:val="222A35" w:themeColor="text2" w:themeShade="80"/>
          <w:sz w:val="20"/>
        </w:rPr>
        <w:t xml:space="preserve">C     – </w:t>
      </w:r>
      <w:r w:rsidR="00CA3F4B" w:rsidRPr="00AA6063">
        <w:rPr>
          <w:rFonts w:ascii="Arial" w:hAnsi="Arial" w:cs="Arial"/>
          <w:color w:val="222A35" w:themeColor="text2" w:themeShade="80"/>
          <w:sz w:val="20"/>
        </w:rPr>
        <w:t>liczba</w:t>
      </w:r>
      <w:r w:rsidRPr="00AA6063">
        <w:rPr>
          <w:rFonts w:ascii="Arial" w:hAnsi="Arial" w:cs="Arial"/>
          <w:color w:val="222A35" w:themeColor="text2" w:themeShade="80"/>
          <w:sz w:val="20"/>
        </w:rPr>
        <w:t xml:space="preserve"> punktów </w:t>
      </w:r>
      <w:r w:rsidR="00CA3F4B" w:rsidRPr="00AA6063">
        <w:rPr>
          <w:rFonts w:ascii="Arial" w:hAnsi="Arial" w:cs="Arial"/>
          <w:color w:val="222A35" w:themeColor="text2" w:themeShade="80"/>
          <w:sz w:val="20"/>
        </w:rPr>
        <w:t xml:space="preserve">jaką otrzyma oferta badana za </w:t>
      </w:r>
      <w:r w:rsidRPr="00AA6063">
        <w:rPr>
          <w:rFonts w:ascii="Arial" w:hAnsi="Arial" w:cs="Arial"/>
          <w:color w:val="222A35" w:themeColor="text2" w:themeShade="80"/>
          <w:sz w:val="20"/>
        </w:rPr>
        <w:t>kryterium „</w:t>
      </w:r>
      <w:r w:rsidR="006B7C1A" w:rsidRPr="00AA6063">
        <w:rPr>
          <w:rFonts w:ascii="Arial" w:hAnsi="Arial" w:cs="Arial"/>
          <w:i/>
          <w:color w:val="222A35" w:themeColor="text2" w:themeShade="80"/>
          <w:sz w:val="20"/>
        </w:rPr>
        <w:t>c</w:t>
      </w:r>
      <w:r w:rsidRPr="00AA6063">
        <w:rPr>
          <w:rFonts w:ascii="Arial" w:hAnsi="Arial" w:cs="Arial"/>
          <w:i/>
          <w:color w:val="222A35" w:themeColor="text2" w:themeShade="80"/>
          <w:sz w:val="20"/>
        </w:rPr>
        <w:t>ena</w:t>
      </w:r>
      <w:r w:rsidRPr="00AA6063">
        <w:rPr>
          <w:rFonts w:ascii="Arial" w:hAnsi="Arial" w:cs="Arial"/>
          <w:color w:val="222A35" w:themeColor="text2" w:themeShade="80"/>
          <w:sz w:val="20"/>
        </w:rPr>
        <w:t>”,</w:t>
      </w:r>
    </w:p>
    <w:p w14:paraId="3C208437" w14:textId="64BE5A5D" w:rsidR="00636743" w:rsidRPr="00AA6063" w:rsidRDefault="00636743" w:rsidP="00CA3F4B">
      <w:pPr>
        <w:spacing w:after="0" w:line="240" w:lineRule="auto"/>
        <w:ind w:left="993"/>
        <w:jc w:val="both"/>
        <w:rPr>
          <w:rFonts w:ascii="Arial" w:hAnsi="Arial" w:cs="Arial"/>
          <w:color w:val="222A35" w:themeColor="text2" w:themeShade="80"/>
          <w:sz w:val="20"/>
        </w:rPr>
      </w:pPr>
      <w:proofErr w:type="spellStart"/>
      <w:r w:rsidRPr="00AA6063">
        <w:rPr>
          <w:rFonts w:ascii="Arial" w:hAnsi="Arial" w:cs="Arial"/>
          <w:color w:val="222A35" w:themeColor="text2" w:themeShade="80"/>
          <w:sz w:val="20"/>
        </w:rPr>
        <w:t>C</w:t>
      </w:r>
      <w:r w:rsidRPr="00AA6063">
        <w:rPr>
          <w:rFonts w:ascii="Arial" w:hAnsi="Arial" w:cs="Arial"/>
          <w:color w:val="222A35" w:themeColor="text2" w:themeShade="80"/>
          <w:sz w:val="20"/>
          <w:vertAlign w:val="subscript"/>
        </w:rPr>
        <w:t>min</w:t>
      </w:r>
      <w:proofErr w:type="spellEnd"/>
      <w:r w:rsidRPr="00AA6063">
        <w:rPr>
          <w:rFonts w:ascii="Arial" w:hAnsi="Arial" w:cs="Arial"/>
          <w:color w:val="222A35" w:themeColor="text2" w:themeShade="80"/>
          <w:sz w:val="20"/>
        </w:rPr>
        <w:t xml:space="preserve"> – </w:t>
      </w:r>
      <w:r w:rsidR="00CA3F4B" w:rsidRPr="00AA6063">
        <w:rPr>
          <w:rFonts w:ascii="Arial" w:hAnsi="Arial" w:cs="Arial"/>
          <w:color w:val="222A35" w:themeColor="text2" w:themeShade="80"/>
          <w:sz w:val="20"/>
        </w:rPr>
        <w:t>najniższa cena całkowita wśród wszystkich ważnych i nieodrzuconych ofert</w:t>
      </w:r>
      <w:r w:rsidRPr="00AA6063">
        <w:rPr>
          <w:rFonts w:ascii="Arial" w:hAnsi="Arial" w:cs="Arial"/>
          <w:color w:val="222A35" w:themeColor="text2" w:themeShade="80"/>
          <w:sz w:val="20"/>
        </w:rPr>
        <w:t>,</w:t>
      </w:r>
    </w:p>
    <w:p w14:paraId="7D1350BC" w14:textId="6A1CB506" w:rsidR="00636743" w:rsidRPr="00AA6063" w:rsidRDefault="00636743" w:rsidP="00CA3F4B">
      <w:pPr>
        <w:spacing w:after="0" w:line="240" w:lineRule="auto"/>
        <w:ind w:left="993"/>
        <w:jc w:val="both"/>
        <w:rPr>
          <w:rFonts w:ascii="Arial" w:hAnsi="Arial" w:cs="Arial"/>
          <w:color w:val="222A35" w:themeColor="text2" w:themeShade="80"/>
          <w:sz w:val="20"/>
        </w:rPr>
      </w:pPr>
      <w:r w:rsidRPr="00AA6063">
        <w:rPr>
          <w:rFonts w:ascii="Arial" w:hAnsi="Arial" w:cs="Arial"/>
          <w:color w:val="222A35" w:themeColor="text2" w:themeShade="80"/>
          <w:sz w:val="20"/>
        </w:rPr>
        <w:t>C</w:t>
      </w:r>
      <w:r w:rsidRPr="00AA6063">
        <w:rPr>
          <w:rFonts w:ascii="Arial" w:hAnsi="Arial" w:cs="Arial"/>
          <w:color w:val="222A35" w:themeColor="text2" w:themeShade="80"/>
          <w:sz w:val="20"/>
          <w:vertAlign w:val="subscript"/>
        </w:rPr>
        <w:t>i</w:t>
      </w:r>
      <w:r w:rsidRPr="00AA6063">
        <w:rPr>
          <w:rFonts w:ascii="Arial" w:hAnsi="Arial" w:cs="Arial"/>
          <w:color w:val="222A35" w:themeColor="text2" w:themeShade="80"/>
          <w:sz w:val="20"/>
        </w:rPr>
        <w:t xml:space="preserve">    – cena </w:t>
      </w:r>
      <w:r w:rsidR="00CA3F4B" w:rsidRPr="00AA6063">
        <w:rPr>
          <w:rFonts w:ascii="Arial" w:hAnsi="Arial" w:cs="Arial"/>
          <w:color w:val="222A35" w:themeColor="text2" w:themeShade="80"/>
          <w:sz w:val="20"/>
        </w:rPr>
        <w:t xml:space="preserve">całkowita </w:t>
      </w:r>
      <w:r w:rsidRPr="00AA6063">
        <w:rPr>
          <w:rFonts w:ascii="Arial" w:hAnsi="Arial" w:cs="Arial"/>
          <w:color w:val="222A35" w:themeColor="text2" w:themeShade="80"/>
          <w:sz w:val="20"/>
        </w:rPr>
        <w:t>oferty badanej.</w:t>
      </w:r>
    </w:p>
    <w:p w14:paraId="76B05517" w14:textId="5A3027C2" w:rsidR="002C3562" w:rsidRPr="00AA6063" w:rsidRDefault="007E422D" w:rsidP="00F14E68">
      <w:pPr>
        <w:pStyle w:val="Akapitzlist"/>
        <w:numPr>
          <w:ilvl w:val="0"/>
          <w:numId w:val="14"/>
        </w:numPr>
        <w:spacing w:before="240" w:after="120"/>
        <w:jc w:val="both"/>
        <w:outlineLvl w:val="0"/>
        <w:rPr>
          <w:rFonts w:ascii="Arial" w:hAnsi="Arial" w:cs="Arial"/>
          <w:b/>
          <w:color w:val="222A35" w:themeColor="text2" w:themeShade="80"/>
        </w:rPr>
      </w:pPr>
      <w:r w:rsidRPr="00AA6063">
        <w:rPr>
          <w:rFonts w:ascii="Arial" w:hAnsi="Arial" w:cs="Arial"/>
          <w:color w:val="222A35" w:themeColor="text2" w:themeShade="80"/>
        </w:rPr>
        <w:t>oferowana powierzchnia ogłoszenia</w:t>
      </w:r>
      <w:r w:rsidRPr="00AA6063">
        <w:rPr>
          <w:rFonts w:ascii="Arial" w:hAnsi="Arial" w:cs="Arial"/>
          <w:b/>
          <w:color w:val="222A35" w:themeColor="text2" w:themeShade="80"/>
        </w:rPr>
        <w:t xml:space="preserve"> </w:t>
      </w:r>
      <w:r w:rsidR="00CA3F4B" w:rsidRPr="00AA6063">
        <w:rPr>
          <w:rFonts w:ascii="Arial" w:hAnsi="Arial" w:cs="Arial"/>
          <w:b/>
          <w:color w:val="222A35" w:themeColor="text2" w:themeShade="80"/>
        </w:rPr>
        <w:t>„</w:t>
      </w:r>
      <w:r w:rsidR="00402498" w:rsidRPr="00AA6063">
        <w:rPr>
          <w:rFonts w:ascii="Arial" w:hAnsi="Arial" w:cs="Arial"/>
          <w:b/>
          <w:color w:val="222A35" w:themeColor="text2" w:themeShade="80"/>
        </w:rPr>
        <w:t>O</w:t>
      </w:r>
      <w:r w:rsidR="00CA3F4B" w:rsidRPr="00AA6063">
        <w:rPr>
          <w:rFonts w:ascii="Arial" w:hAnsi="Arial" w:cs="Arial"/>
          <w:b/>
          <w:color w:val="222A35" w:themeColor="text2" w:themeShade="80"/>
        </w:rPr>
        <w:t>”</w:t>
      </w:r>
      <w:r w:rsidR="00CA3F4B" w:rsidRPr="00AA6063">
        <w:rPr>
          <w:rFonts w:ascii="Arial" w:hAnsi="Arial" w:cs="Arial"/>
          <w:color w:val="222A35" w:themeColor="text2" w:themeShade="80"/>
        </w:rPr>
        <w:t xml:space="preserve"> </w:t>
      </w:r>
      <w:r w:rsidR="002C3562" w:rsidRPr="00AA6063">
        <w:rPr>
          <w:rFonts w:ascii="Arial" w:hAnsi="Arial" w:cs="Arial"/>
          <w:color w:val="222A35" w:themeColor="text2" w:themeShade="80"/>
        </w:rPr>
        <w:t>– 40%</w:t>
      </w:r>
    </w:p>
    <w:p w14:paraId="73D8B917" w14:textId="77777777" w:rsidR="00402498" w:rsidRPr="00AA6063" w:rsidRDefault="00402498" w:rsidP="00402498">
      <w:pPr>
        <w:pStyle w:val="Akapitzlist"/>
        <w:spacing w:before="240" w:after="120"/>
        <w:ind w:left="646"/>
        <w:contextualSpacing w:val="0"/>
        <w:jc w:val="both"/>
        <w:outlineLvl w:val="0"/>
        <w:rPr>
          <w:rFonts w:ascii="Arial" w:hAnsi="Arial" w:cs="Arial"/>
          <w:b/>
          <w:color w:val="222A35" w:themeColor="text2" w:themeShade="80"/>
        </w:rPr>
      </w:pPr>
      <w:r w:rsidRPr="00AA6063">
        <w:rPr>
          <w:rFonts w:ascii="Arial" w:eastAsia="Times New Roman" w:hAnsi="Arial" w:cs="Arial"/>
          <w:color w:val="222A35" w:themeColor="text2" w:themeShade="80"/>
        </w:rPr>
        <w:t xml:space="preserve">W </w:t>
      </w:r>
      <w:r w:rsidRPr="00AA6063">
        <w:rPr>
          <w:rFonts w:ascii="Arial" w:eastAsia="Calibri" w:hAnsi="Arial" w:cs="Arial"/>
          <w:color w:val="222A35" w:themeColor="text2" w:themeShade="80"/>
          <w:kern w:val="3"/>
          <w:lang w:eastAsia="pl-PL"/>
        </w:rPr>
        <w:t>przypadku kryterium</w:t>
      </w:r>
      <w:r w:rsidRPr="00AA6063">
        <w:rPr>
          <w:rFonts w:ascii="Arial" w:eastAsia="Times New Roman" w:hAnsi="Arial" w:cs="Arial"/>
          <w:color w:val="222A35" w:themeColor="text2" w:themeShade="80"/>
        </w:rPr>
        <w:t xml:space="preserve"> </w:t>
      </w:r>
      <w:r w:rsidRPr="00AA6063">
        <w:rPr>
          <w:rFonts w:ascii="Arial" w:hAnsi="Arial" w:cs="Arial"/>
          <w:i/>
          <w:color w:val="222A35" w:themeColor="text2" w:themeShade="80"/>
        </w:rPr>
        <w:t>oferowana powierzchnia ogłoszenia</w:t>
      </w:r>
      <w:r w:rsidRPr="00AA6063">
        <w:rPr>
          <w:rFonts w:ascii="Arial" w:eastAsia="Times New Roman" w:hAnsi="Arial" w:cs="Arial"/>
          <w:color w:val="222A35" w:themeColor="text2" w:themeShade="80"/>
        </w:rPr>
        <w:t xml:space="preserve"> oferta otrzyma liczbę punktów zgodnie z poniższym wykazem:</w:t>
      </w:r>
    </w:p>
    <w:tbl>
      <w:tblPr>
        <w:tblW w:w="0" w:type="auto"/>
        <w:tblInd w:w="124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05"/>
        <w:gridCol w:w="3260"/>
      </w:tblGrid>
      <w:tr w:rsidR="00AA6063" w:rsidRPr="00AA6063" w14:paraId="50865E6A" w14:textId="77777777" w:rsidTr="00010A97">
        <w:tc>
          <w:tcPr>
            <w:tcW w:w="41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8263FE" w14:textId="04721FA3" w:rsidR="00402498" w:rsidRPr="00AA6063" w:rsidRDefault="00402498" w:rsidP="00010A97">
            <w:pPr>
              <w:spacing w:after="0"/>
              <w:ind w:left="-9"/>
              <w:jc w:val="center"/>
              <w:rPr>
                <w:rFonts w:ascii="Arial" w:eastAsia="Calibri" w:hAnsi="Arial" w:cs="Arial"/>
                <w:color w:val="222A35" w:themeColor="text2" w:themeShade="80"/>
                <w:kern w:val="3"/>
                <w:sz w:val="20"/>
                <w:lang w:eastAsia="pl-PL"/>
              </w:rPr>
            </w:pPr>
            <w:r w:rsidRPr="00AA6063">
              <w:rPr>
                <w:rFonts w:ascii="Arial" w:eastAsia="Calibri" w:hAnsi="Arial" w:cs="Arial"/>
                <w:color w:val="222A35" w:themeColor="text2" w:themeShade="80"/>
                <w:kern w:val="3"/>
                <w:sz w:val="20"/>
                <w:lang w:eastAsia="pl-PL"/>
              </w:rPr>
              <w:t>Oferowana powierzchnia ogłoszenia</w:t>
            </w:r>
          </w:p>
        </w:tc>
        <w:tc>
          <w:tcPr>
            <w:tcW w:w="32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42E634" w14:textId="77777777" w:rsidR="00402498" w:rsidRPr="00AA6063" w:rsidRDefault="00402498" w:rsidP="00010A97">
            <w:pPr>
              <w:spacing w:after="0"/>
              <w:jc w:val="center"/>
              <w:rPr>
                <w:rFonts w:ascii="Arial" w:eastAsia="Calibri" w:hAnsi="Arial" w:cs="Arial"/>
                <w:color w:val="222A35" w:themeColor="text2" w:themeShade="80"/>
                <w:kern w:val="3"/>
                <w:sz w:val="20"/>
                <w:lang w:eastAsia="pl-PL"/>
              </w:rPr>
            </w:pPr>
            <w:r w:rsidRPr="00AA6063">
              <w:rPr>
                <w:rFonts w:ascii="Arial" w:eastAsia="Calibri" w:hAnsi="Arial" w:cs="Arial"/>
                <w:color w:val="222A35" w:themeColor="text2" w:themeShade="80"/>
                <w:kern w:val="3"/>
                <w:sz w:val="20"/>
                <w:lang w:eastAsia="pl-PL"/>
              </w:rPr>
              <w:t>Liczba punktów</w:t>
            </w:r>
          </w:p>
        </w:tc>
      </w:tr>
      <w:tr w:rsidR="00AA6063" w:rsidRPr="00AA6063" w14:paraId="33E6CB3F" w14:textId="77777777" w:rsidTr="00010A97">
        <w:tc>
          <w:tcPr>
            <w:tcW w:w="41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E0D65C" w14:textId="2BE983F9" w:rsidR="00402498" w:rsidRPr="00AA6063" w:rsidRDefault="00FF6A54" w:rsidP="00010A97">
            <w:pPr>
              <w:spacing w:after="0"/>
              <w:jc w:val="center"/>
              <w:rPr>
                <w:rFonts w:ascii="Arial" w:eastAsia="Calibri" w:hAnsi="Arial" w:cs="Arial"/>
                <w:color w:val="222A35" w:themeColor="text2" w:themeShade="80"/>
                <w:kern w:val="3"/>
                <w:sz w:val="20"/>
                <w:lang w:eastAsia="pl-PL"/>
              </w:rPr>
            </w:pPr>
            <w:proofErr w:type="gramStart"/>
            <w:r w:rsidRPr="00AA6063">
              <w:rPr>
                <w:rFonts w:ascii="Arial" w:eastAsia="Calibri" w:hAnsi="Arial" w:cs="Arial"/>
                <w:color w:val="222A35" w:themeColor="text2" w:themeShade="80"/>
                <w:kern w:val="3"/>
                <w:sz w:val="20"/>
                <w:lang w:eastAsia="pl-PL"/>
              </w:rPr>
              <w:t>równa</w:t>
            </w:r>
            <w:proofErr w:type="gramEnd"/>
            <w:r w:rsidRPr="00AA6063">
              <w:rPr>
                <w:rFonts w:ascii="Arial" w:eastAsia="Calibri" w:hAnsi="Arial" w:cs="Arial"/>
                <w:color w:val="222A35" w:themeColor="text2" w:themeShade="80"/>
                <w:kern w:val="3"/>
                <w:sz w:val="20"/>
                <w:lang w:eastAsia="pl-PL"/>
              </w:rPr>
              <w:t xml:space="preserve"> lub mniejsza niż </w:t>
            </w:r>
            <w:r w:rsidR="000E459A" w:rsidRPr="00AA6063">
              <w:rPr>
                <w:rFonts w:ascii="Arial" w:eastAsia="Calibri" w:hAnsi="Arial" w:cs="Arial"/>
                <w:color w:val="222A35" w:themeColor="text2" w:themeShade="80"/>
                <w:kern w:val="3"/>
                <w:sz w:val="20"/>
                <w:lang w:eastAsia="pl-PL"/>
              </w:rPr>
              <w:t>195,00 cm</w:t>
            </w:r>
            <w:r w:rsidR="000E459A" w:rsidRPr="00AA6063">
              <w:rPr>
                <w:rFonts w:ascii="Arial" w:eastAsia="Calibri" w:hAnsi="Arial" w:cs="Arial"/>
                <w:color w:val="222A35" w:themeColor="text2" w:themeShade="80"/>
                <w:kern w:val="3"/>
                <w:sz w:val="20"/>
                <w:vertAlign w:val="superscript"/>
                <w:lang w:eastAsia="pl-PL"/>
              </w:rPr>
              <w:t>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8C56B2" w14:textId="77777777" w:rsidR="00402498" w:rsidRPr="00AA6063" w:rsidRDefault="00402498" w:rsidP="00010A97">
            <w:pPr>
              <w:spacing w:after="0"/>
              <w:jc w:val="center"/>
              <w:rPr>
                <w:rFonts w:ascii="Arial" w:eastAsia="Calibri" w:hAnsi="Arial" w:cs="Arial"/>
                <w:color w:val="222A35" w:themeColor="text2" w:themeShade="80"/>
                <w:kern w:val="3"/>
                <w:sz w:val="20"/>
                <w:lang w:eastAsia="pl-PL"/>
              </w:rPr>
            </w:pPr>
            <w:r w:rsidRPr="00AA6063">
              <w:rPr>
                <w:rFonts w:ascii="Arial" w:eastAsia="Calibri" w:hAnsi="Arial" w:cs="Arial"/>
                <w:color w:val="222A35" w:themeColor="text2" w:themeShade="80"/>
                <w:kern w:val="3"/>
                <w:sz w:val="20"/>
                <w:lang w:eastAsia="pl-PL"/>
              </w:rPr>
              <w:t>0</w:t>
            </w:r>
          </w:p>
        </w:tc>
      </w:tr>
      <w:tr w:rsidR="00AA6063" w:rsidRPr="00AA6063" w14:paraId="4E5B0C5E" w14:textId="77777777" w:rsidTr="00010A97">
        <w:tc>
          <w:tcPr>
            <w:tcW w:w="41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100EE6" w14:textId="313933E4" w:rsidR="00402498" w:rsidRPr="00AA6063" w:rsidRDefault="00FF6A54" w:rsidP="00010A97">
            <w:pPr>
              <w:spacing w:after="0"/>
              <w:jc w:val="center"/>
              <w:rPr>
                <w:rFonts w:ascii="Arial" w:eastAsia="Calibri" w:hAnsi="Arial" w:cs="Arial"/>
                <w:color w:val="222A35" w:themeColor="text2" w:themeShade="80"/>
                <w:kern w:val="3"/>
                <w:sz w:val="20"/>
                <w:lang w:eastAsia="pl-PL"/>
              </w:rPr>
            </w:pPr>
            <w:proofErr w:type="gramStart"/>
            <w:r w:rsidRPr="00AA6063">
              <w:rPr>
                <w:rFonts w:ascii="Arial" w:eastAsia="Calibri" w:hAnsi="Arial" w:cs="Arial"/>
                <w:color w:val="222A35" w:themeColor="text2" w:themeShade="80"/>
                <w:kern w:val="3"/>
                <w:sz w:val="20"/>
                <w:lang w:eastAsia="pl-PL"/>
              </w:rPr>
              <w:t>między</w:t>
            </w:r>
            <w:proofErr w:type="gramEnd"/>
            <w:r w:rsidRPr="00AA6063">
              <w:rPr>
                <w:rFonts w:ascii="Arial" w:eastAsia="Calibri" w:hAnsi="Arial" w:cs="Arial"/>
                <w:color w:val="222A35" w:themeColor="text2" w:themeShade="80"/>
                <w:kern w:val="3"/>
                <w:sz w:val="20"/>
                <w:lang w:eastAsia="pl-PL"/>
              </w:rPr>
              <w:t xml:space="preserve"> </w:t>
            </w:r>
            <w:r w:rsidR="000E459A" w:rsidRPr="00AA6063">
              <w:rPr>
                <w:rFonts w:ascii="Arial" w:eastAsia="Calibri" w:hAnsi="Arial" w:cs="Arial"/>
                <w:color w:val="222A35" w:themeColor="text2" w:themeShade="80"/>
                <w:kern w:val="3"/>
                <w:sz w:val="20"/>
                <w:lang w:eastAsia="pl-PL"/>
              </w:rPr>
              <w:t>19</w:t>
            </w:r>
            <w:r w:rsidRPr="00AA6063">
              <w:rPr>
                <w:rFonts w:ascii="Arial" w:eastAsia="Calibri" w:hAnsi="Arial" w:cs="Arial"/>
                <w:color w:val="222A35" w:themeColor="text2" w:themeShade="80"/>
                <w:kern w:val="3"/>
                <w:sz w:val="20"/>
                <w:lang w:eastAsia="pl-PL"/>
              </w:rPr>
              <w:t>6</w:t>
            </w:r>
            <w:r w:rsidR="000E459A" w:rsidRPr="00AA6063">
              <w:rPr>
                <w:rFonts w:ascii="Arial" w:eastAsia="Calibri" w:hAnsi="Arial" w:cs="Arial"/>
                <w:color w:val="222A35" w:themeColor="text2" w:themeShade="80"/>
                <w:kern w:val="3"/>
                <w:sz w:val="20"/>
                <w:lang w:eastAsia="pl-PL"/>
              </w:rPr>
              <w:t xml:space="preserve">,00 </w:t>
            </w:r>
            <w:r w:rsidRPr="00AA6063">
              <w:rPr>
                <w:rFonts w:ascii="Arial" w:eastAsia="Calibri" w:hAnsi="Arial" w:cs="Arial"/>
                <w:color w:val="222A35" w:themeColor="text2" w:themeShade="80"/>
                <w:kern w:val="3"/>
                <w:sz w:val="20"/>
                <w:lang w:eastAsia="pl-PL"/>
              </w:rPr>
              <w:t>cm</w:t>
            </w:r>
            <w:r w:rsidRPr="00AA6063">
              <w:rPr>
                <w:rFonts w:ascii="Arial" w:eastAsia="Calibri" w:hAnsi="Arial" w:cs="Arial"/>
                <w:color w:val="222A35" w:themeColor="text2" w:themeShade="80"/>
                <w:kern w:val="3"/>
                <w:sz w:val="20"/>
                <w:vertAlign w:val="superscript"/>
                <w:lang w:eastAsia="pl-PL"/>
              </w:rPr>
              <w:t>2</w:t>
            </w:r>
            <w:r w:rsidRPr="00AA6063">
              <w:rPr>
                <w:rFonts w:ascii="Arial" w:eastAsia="Calibri" w:hAnsi="Arial" w:cs="Arial"/>
                <w:color w:val="222A35" w:themeColor="text2" w:themeShade="80"/>
                <w:kern w:val="3"/>
                <w:sz w:val="20"/>
                <w:lang w:eastAsia="pl-PL"/>
              </w:rPr>
              <w:t xml:space="preserve"> –</w:t>
            </w:r>
            <w:r w:rsidR="000E459A" w:rsidRPr="00AA6063">
              <w:rPr>
                <w:rFonts w:ascii="Arial" w:eastAsia="Calibri" w:hAnsi="Arial" w:cs="Arial"/>
                <w:color w:val="222A35" w:themeColor="text2" w:themeShade="80"/>
                <w:kern w:val="3"/>
                <w:sz w:val="20"/>
                <w:lang w:eastAsia="pl-PL"/>
              </w:rPr>
              <w:t xml:space="preserve"> 265,00 cm</w:t>
            </w:r>
            <w:r w:rsidR="000E459A" w:rsidRPr="00AA6063">
              <w:rPr>
                <w:rFonts w:ascii="Arial" w:eastAsia="Calibri" w:hAnsi="Arial" w:cs="Arial"/>
                <w:color w:val="222A35" w:themeColor="text2" w:themeShade="80"/>
                <w:kern w:val="3"/>
                <w:sz w:val="20"/>
                <w:vertAlign w:val="superscript"/>
                <w:lang w:eastAsia="pl-PL"/>
              </w:rPr>
              <w:t>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184D51" w14:textId="77777777" w:rsidR="00402498" w:rsidRPr="00AA6063" w:rsidRDefault="00402498" w:rsidP="00010A97">
            <w:pPr>
              <w:spacing w:after="0"/>
              <w:jc w:val="center"/>
              <w:rPr>
                <w:rFonts w:ascii="Arial" w:eastAsia="Calibri" w:hAnsi="Arial" w:cs="Arial"/>
                <w:color w:val="222A35" w:themeColor="text2" w:themeShade="80"/>
                <w:kern w:val="3"/>
                <w:sz w:val="20"/>
                <w:lang w:eastAsia="pl-PL"/>
              </w:rPr>
            </w:pPr>
            <w:r w:rsidRPr="00AA6063">
              <w:rPr>
                <w:rFonts w:ascii="Arial" w:eastAsia="Calibri" w:hAnsi="Arial" w:cs="Arial"/>
                <w:color w:val="222A35" w:themeColor="text2" w:themeShade="80"/>
                <w:kern w:val="3"/>
                <w:sz w:val="20"/>
                <w:lang w:eastAsia="pl-PL"/>
              </w:rPr>
              <w:t>20</w:t>
            </w:r>
          </w:p>
        </w:tc>
      </w:tr>
      <w:tr w:rsidR="00402498" w:rsidRPr="00AA6063" w14:paraId="655596BE" w14:textId="77777777" w:rsidTr="00010A97">
        <w:tc>
          <w:tcPr>
            <w:tcW w:w="41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F65A3A" w14:textId="60A521CD" w:rsidR="00402498" w:rsidRPr="00AA6063" w:rsidRDefault="00FF6A54" w:rsidP="00010A97">
            <w:pPr>
              <w:spacing w:after="0"/>
              <w:jc w:val="center"/>
              <w:rPr>
                <w:rFonts w:ascii="Arial" w:eastAsia="Calibri" w:hAnsi="Arial" w:cs="Arial"/>
                <w:color w:val="222A35" w:themeColor="text2" w:themeShade="80"/>
                <w:kern w:val="3"/>
                <w:sz w:val="20"/>
                <w:lang w:eastAsia="pl-PL"/>
              </w:rPr>
            </w:pPr>
            <w:proofErr w:type="gramStart"/>
            <w:r w:rsidRPr="00AA6063">
              <w:rPr>
                <w:rFonts w:ascii="Arial" w:eastAsia="Calibri" w:hAnsi="Arial" w:cs="Arial"/>
                <w:color w:val="222A35" w:themeColor="text2" w:themeShade="80"/>
                <w:kern w:val="3"/>
                <w:sz w:val="20"/>
                <w:lang w:eastAsia="pl-PL"/>
              </w:rPr>
              <w:t>równa</w:t>
            </w:r>
            <w:proofErr w:type="gramEnd"/>
            <w:r w:rsidRPr="00AA6063">
              <w:rPr>
                <w:rFonts w:ascii="Arial" w:eastAsia="Calibri" w:hAnsi="Arial" w:cs="Arial"/>
                <w:color w:val="222A35" w:themeColor="text2" w:themeShade="80"/>
                <w:kern w:val="3"/>
                <w:sz w:val="20"/>
                <w:lang w:eastAsia="pl-PL"/>
              </w:rPr>
              <w:t xml:space="preserve"> lub większa niż 266,00 cm</w:t>
            </w:r>
            <w:r w:rsidRPr="00AA6063">
              <w:rPr>
                <w:rFonts w:ascii="Arial" w:eastAsia="Calibri" w:hAnsi="Arial" w:cs="Arial"/>
                <w:color w:val="222A35" w:themeColor="text2" w:themeShade="80"/>
                <w:kern w:val="3"/>
                <w:sz w:val="20"/>
                <w:vertAlign w:val="superscript"/>
                <w:lang w:eastAsia="pl-PL"/>
              </w:rPr>
              <w:t>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F02203" w14:textId="77777777" w:rsidR="00402498" w:rsidRPr="00AA6063" w:rsidRDefault="00402498" w:rsidP="00010A97">
            <w:pPr>
              <w:spacing w:after="0"/>
              <w:jc w:val="center"/>
              <w:rPr>
                <w:rFonts w:ascii="Arial" w:eastAsia="Calibri" w:hAnsi="Arial" w:cs="Arial"/>
                <w:color w:val="222A35" w:themeColor="text2" w:themeShade="80"/>
                <w:kern w:val="3"/>
                <w:sz w:val="20"/>
                <w:lang w:eastAsia="pl-PL"/>
              </w:rPr>
            </w:pPr>
            <w:r w:rsidRPr="00AA6063">
              <w:rPr>
                <w:rFonts w:ascii="Arial" w:eastAsia="Calibri" w:hAnsi="Arial" w:cs="Arial"/>
                <w:color w:val="222A35" w:themeColor="text2" w:themeShade="80"/>
                <w:kern w:val="3"/>
                <w:sz w:val="20"/>
                <w:lang w:eastAsia="pl-PL"/>
              </w:rPr>
              <w:t>40</w:t>
            </w:r>
          </w:p>
        </w:tc>
      </w:tr>
    </w:tbl>
    <w:p w14:paraId="0C02BE8F" w14:textId="60553AC1" w:rsidR="00402498" w:rsidRPr="00AA6063" w:rsidRDefault="00402498" w:rsidP="00402498">
      <w:pPr>
        <w:spacing w:after="0"/>
        <w:ind w:left="1134"/>
        <w:rPr>
          <w:rStyle w:val="Hipercze"/>
          <w:color w:val="222A35" w:themeColor="text2" w:themeShade="80"/>
          <w:sz w:val="18"/>
          <w:szCs w:val="18"/>
          <w:u w:val="none"/>
        </w:rPr>
      </w:pPr>
    </w:p>
    <w:p w14:paraId="0515B240" w14:textId="77777777" w:rsidR="00402498" w:rsidRPr="00AA6063" w:rsidRDefault="00402498" w:rsidP="00402498">
      <w:pPr>
        <w:spacing w:after="0"/>
        <w:ind w:left="426"/>
        <w:rPr>
          <w:rFonts w:ascii="Arial" w:hAnsi="Arial" w:cs="Arial"/>
          <w:color w:val="222A35" w:themeColor="text2" w:themeShade="80"/>
        </w:rPr>
      </w:pPr>
      <w:r w:rsidRPr="00AA6063">
        <w:rPr>
          <w:rFonts w:ascii="Arial" w:hAnsi="Arial" w:cs="Arial"/>
          <w:color w:val="222A35" w:themeColor="text2" w:themeShade="80"/>
        </w:rPr>
        <w:lastRenderedPageBreak/>
        <w:t xml:space="preserve">Łączna liczba punktów „P” złożonej oferty zostanie obliczona zgodnie z działaniem: </w:t>
      </w:r>
    </w:p>
    <w:p w14:paraId="40BBF0E7" w14:textId="26B719BE" w:rsidR="00402498" w:rsidRPr="00AA6063" w:rsidRDefault="00402498" w:rsidP="00402498">
      <w:pPr>
        <w:spacing w:after="0"/>
        <w:ind w:left="426"/>
        <w:jc w:val="center"/>
        <w:rPr>
          <w:rFonts w:ascii="Arial" w:hAnsi="Arial" w:cs="Arial"/>
          <w:b/>
          <w:color w:val="222A35" w:themeColor="text2" w:themeShade="80"/>
        </w:rPr>
      </w:pPr>
      <w:r w:rsidRPr="00AA6063">
        <w:rPr>
          <w:rFonts w:ascii="Arial" w:hAnsi="Arial" w:cs="Arial"/>
          <w:b/>
          <w:color w:val="222A35" w:themeColor="text2" w:themeShade="80"/>
        </w:rPr>
        <w:t>C + O = P</w:t>
      </w:r>
    </w:p>
    <w:p w14:paraId="61B9D38C" w14:textId="5A5B1327" w:rsidR="00402498" w:rsidRPr="00AA6063" w:rsidRDefault="00032489" w:rsidP="00402498">
      <w:pPr>
        <w:pStyle w:val="Akapitzlist"/>
        <w:numPr>
          <w:ilvl w:val="0"/>
          <w:numId w:val="1"/>
        </w:numPr>
        <w:spacing w:before="360" w:after="0" w:line="360" w:lineRule="auto"/>
        <w:ind w:left="426" w:hanging="426"/>
        <w:contextualSpacing w:val="0"/>
        <w:jc w:val="both"/>
        <w:rPr>
          <w:rFonts w:ascii="Arial" w:hAnsi="Arial" w:cs="Arial"/>
          <w:color w:val="222A35" w:themeColor="text2" w:themeShade="80"/>
          <w:u w:val="single"/>
        </w:rPr>
      </w:pPr>
      <w:r w:rsidRPr="00AA6063">
        <w:rPr>
          <w:rFonts w:ascii="Arial" w:hAnsi="Arial" w:cs="Arial"/>
          <w:color w:val="222A35" w:themeColor="text2" w:themeShade="80"/>
          <w:u w:val="single"/>
        </w:rPr>
        <w:t>Warunki płatności:</w:t>
      </w:r>
    </w:p>
    <w:p w14:paraId="65CDC0C9" w14:textId="73B716BB" w:rsidR="00032489" w:rsidRPr="00AA6063" w:rsidRDefault="00E20D42" w:rsidP="006608B7">
      <w:pPr>
        <w:spacing w:before="120" w:line="276" w:lineRule="auto"/>
        <w:ind w:left="425"/>
        <w:jc w:val="both"/>
        <w:rPr>
          <w:rFonts w:ascii="Arial" w:hAnsi="Arial" w:cs="Arial"/>
          <w:color w:val="222A35" w:themeColor="text2" w:themeShade="80"/>
        </w:rPr>
      </w:pPr>
      <w:r w:rsidRPr="00AA6063">
        <w:rPr>
          <w:rFonts w:ascii="Arial" w:hAnsi="Arial" w:cs="Arial"/>
          <w:color w:val="222A35" w:themeColor="text2" w:themeShade="80"/>
        </w:rPr>
        <w:t>Płatność nastąpi po wystawi</w:t>
      </w:r>
      <w:r w:rsidR="00EF6719" w:rsidRPr="00AA6063">
        <w:rPr>
          <w:rFonts w:ascii="Arial" w:hAnsi="Arial" w:cs="Arial"/>
          <w:color w:val="222A35" w:themeColor="text2" w:themeShade="80"/>
        </w:rPr>
        <w:t>eniu</w:t>
      </w:r>
      <w:r w:rsidRPr="00AA6063">
        <w:rPr>
          <w:rFonts w:ascii="Arial" w:hAnsi="Arial" w:cs="Arial"/>
          <w:color w:val="222A35" w:themeColor="text2" w:themeShade="80"/>
        </w:rPr>
        <w:t xml:space="preserve"> przez Wykonawcę poprawn</w:t>
      </w:r>
      <w:r w:rsidR="00EF6719" w:rsidRPr="00AA6063">
        <w:rPr>
          <w:rFonts w:ascii="Arial" w:hAnsi="Arial" w:cs="Arial"/>
          <w:color w:val="222A35" w:themeColor="text2" w:themeShade="80"/>
        </w:rPr>
        <w:t>ej</w:t>
      </w:r>
      <w:r w:rsidRPr="00AA6063">
        <w:rPr>
          <w:rFonts w:ascii="Arial" w:hAnsi="Arial" w:cs="Arial"/>
          <w:color w:val="222A35" w:themeColor="text2" w:themeShade="80"/>
        </w:rPr>
        <w:t xml:space="preserve">, bez błędu </w:t>
      </w:r>
      <w:r w:rsidRPr="00AA6063">
        <w:rPr>
          <w:rFonts w:ascii="Arial" w:hAnsi="Arial" w:cs="Arial"/>
          <w:color w:val="222A35" w:themeColor="text2" w:themeShade="80"/>
          <w:u w:val="single"/>
        </w:rPr>
        <w:t>faktur</w:t>
      </w:r>
      <w:r w:rsidR="00EF6719" w:rsidRPr="00AA6063">
        <w:rPr>
          <w:rFonts w:ascii="Arial" w:hAnsi="Arial" w:cs="Arial"/>
          <w:color w:val="222A35" w:themeColor="text2" w:themeShade="80"/>
          <w:u w:val="single"/>
        </w:rPr>
        <w:t>y</w:t>
      </w:r>
      <w:r w:rsidR="0075605C" w:rsidRPr="00AA6063">
        <w:rPr>
          <w:rFonts w:ascii="Arial" w:hAnsi="Arial" w:cs="Arial"/>
          <w:color w:val="222A35" w:themeColor="text2" w:themeShade="80"/>
        </w:rPr>
        <w:t>.</w:t>
      </w:r>
    </w:p>
    <w:p w14:paraId="4C9CDD41" w14:textId="7823FB59" w:rsidR="006F493C" w:rsidRPr="00AA6063" w:rsidRDefault="006F493C" w:rsidP="006608B7">
      <w:pPr>
        <w:spacing w:before="120" w:after="0" w:line="276" w:lineRule="auto"/>
        <w:ind w:left="425"/>
        <w:jc w:val="both"/>
        <w:rPr>
          <w:rFonts w:ascii="Arial" w:hAnsi="Arial" w:cs="Arial"/>
          <w:color w:val="222A35" w:themeColor="text2" w:themeShade="80"/>
        </w:rPr>
      </w:pPr>
      <w:r w:rsidRPr="00AA6063">
        <w:rPr>
          <w:rFonts w:ascii="Arial" w:hAnsi="Arial" w:cs="Arial"/>
          <w:color w:val="222A35" w:themeColor="text2" w:themeShade="80"/>
        </w:rPr>
        <w:t xml:space="preserve">Na fakturze wystawionej przez Wykonawcę </w:t>
      </w:r>
      <w:r w:rsidRPr="00AA6063">
        <w:rPr>
          <w:rFonts w:ascii="Arial" w:hAnsi="Arial" w:cs="Arial"/>
          <w:color w:val="222A35" w:themeColor="text2" w:themeShade="80"/>
          <w:u w:val="single"/>
        </w:rPr>
        <w:t>konieczne jest</w:t>
      </w:r>
      <w:r w:rsidRPr="00AA6063">
        <w:rPr>
          <w:rFonts w:ascii="Arial" w:hAnsi="Arial" w:cs="Arial"/>
          <w:color w:val="222A35" w:themeColor="text2" w:themeShade="80"/>
        </w:rPr>
        <w:t xml:space="preserve"> </w:t>
      </w:r>
      <w:r w:rsidR="002108A3" w:rsidRPr="00AA6063">
        <w:rPr>
          <w:rFonts w:ascii="Arial" w:hAnsi="Arial" w:cs="Arial"/>
          <w:color w:val="222A35" w:themeColor="text2" w:themeShade="80"/>
        </w:rPr>
        <w:t>zamieszczenie dokładnej nazwy zadania</w:t>
      </w:r>
      <w:r w:rsidR="00FD359F" w:rsidRPr="00AA6063">
        <w:rPr>
          <w:rFonts w:ascii="Arial" w:hAnsi="Arial" w:cs="Arial"/>
          <w:color w:val="222A35" w:themeColor="text2" w:themeShade="80"/>
        </w:rPr>
        <w:t>:</w:t>
      </w:r>
    </w:p>
    <w:p w14:paraId="3313056C" w14:textId="7EEF460C" w:rsidR="00331CE4" w:rsidRPr="00AA6063" w:rsidRDefault="00EF6719" w:rsidP="006608B7">
      <w:pPr>
        <w:spacing w:after="0" w:line="276" w:lineRule="auto"/>
        <w:ind w:left="284"/>
        <w:jc w:val="center"/>
        <w:rPr>
          <w:rFonts w:ascii="Arial" w:hAnsi="Arial" w:cs="Arial"/>
          <w:b/>
          <w:i/>
          <w:color w:val="222A35" w:themeColor="text2" w:themeShade="80"/>
        </w:rPr>
      </w:pPr>
      <w:r w:rsidRPr="00AA6063">
        <w:rPr>
          <w:rFonts w:ascii="Arial" w:hAnsi="Arial" w:cs="Arial"/>
          <w:b/>
          <w:i/>
          <w:color w:val="222A35" w:themeColor="text2" w:themeShade="80"/>
        </w:rPr>
        <w:t>Świadczenie usług publikacji ogłoszeń w prasie lokalnej na potrzeby projektu nr</w:t>
      </w:r>
      <w:r w:rsidR="00970B13" w:rsidRPr="00AA6063">
        <w:rPr>
          <w:rFonts w:ascii="Arial" w:hAnsi="Arial" w:cs="Arial"/>
          <w:b/>
          <w:i/>
          <w:color w:val="222A35" w:themeColor="text2" w:themeShade="80"/>
        </w:rPr>
        <w:t> </w:t>
      </w:r>
      <w:r w:rsidRPr="00AA6063">
        <w:rPr>
          <w:rFonts w:ascii="Arial" w:hAnsi="Arial" w:cs="Arial"/>
          <w:b/>
          <w:i/>
          <w:color w:val="222A35" w:themeColor="text2" w:themeShade="80"/>
        </w:rPr>
        <w:t>POIS.02.04.00-00-0193/16, pn.: „Opracowanie planów zadań ochronnych dla obszarów Natura 2000”</w:t>
      </w:r>
    </w:p>
    <w:p w14:paraId="3F0BC7DB" w14:textId="43F2944B" w:rsidR="00331CE4" w:rsidRPr="00AA6063" w:rsidRDefault="00331CE4" w:rsidP="006608B7">
      <w:pPr>
        <w:pStyle w:val="Akapitzlist"/>
        <w:numPr>
          <w:ilvl w:val="0"/>
          <w:numId w:val="1"/>
        </w:numPr>
        <w:spacing w:before="120" w:after="0" w:line="360" w:lineRule="auto"/>
        <w:ind w:left="426" w:hanging="426"/>
        <w:contextualSpacing w:val="0"/>
        <w:jc w:val="both"/>
        <w:rPr>
          <w:rFonts w:ascii="Arial" w:hAnsi="Arial" w:cs="Arial"/>
          <w:color w:val="222A35" w:themeColor="text2" w:themeShade="80"/>
          <w:u w:val="single"/>
        </w:rPr>
      </w:pPr>
      <w:r w:rsidRPr="00AA6063">
        <w:rPr>
          <w:rFonts w:ascii="Arial" w:hAnsi="Arial" w:cs="Arial"/>
          <w:color w:val="222A35" w:themeColor="text2" w:themeShade="80"/>
          <w:u w:val="single"/>
        </w:rPr>
        <w:t>Płatność</w:t>
      </w:r>
    </w:p>
    <w:p w14:paraId="7582E0EE" w14:textId="0AAED316" w:rsidR="00E35C43" w:rsidRPr="00AA6063" w:rsidRDefault="00E20D42" w:rsidP="006608B7">
      <w:pPr>
        <w:pStyle w:val="Akapitzlist"/>
        <w:spacing w:before="120" w:line="276" w:lineRule="auto"/>
        <w:ind w:left="425"/>
        <w:contextualSpacing w:val="0"/>
        <w:jc w:val="both"/>
        <w:rPr>
          <w:rFonts w:ascii="Arial" w:hAnsi="Arial" w:cs="Arial"/>
          <w:color w:val="222A35" w:themeColor="text2" w:themeShade="80"/>
        </w:rPr>
      </w:pPr>
      <w:r w:rsidRPr="00AA6063">
        <w:rPr>
          <w:rFonts w:ascii="Arial" w:hAnsi="Arial" w:cs="Arial"/>
          <w:color w:val="222A35" w:themeColor="text2" w:themeShade="80"/>
        </w:rPr>
        <w:t>Zobowiązanie pieniężne zostanie zrealizowane przez Zamawiającego na konto bankowe wskazane przez Wykonawcę</w:t>
      </w:r>
      <w:r w:rsidR="00485261" w:rsidRPr="00AA6063">
        <w:rPr>
          <w:rFonts w:ascii="Arial" w:hAnsi="Arial" w:cs="Arial"/>
          <w:color w:val="222A35" w:themeColor="text2" w:themeShade="80"/>
        </w:rPr>
        <w:t xml:space="preserve"> w terminie podanym w umowie</w:t>
      </w:r>
      <w:r w:rsidR="0075605C" w:rsidRPr="00AA6063">
        <w:rPr>
          <w:rFonts w:ascii="Arial" w:hAnsi="Arial" w:cs="Arial"/>
          <w:color w:val="222A35" w:themeColor="text2" w:themeShade="80"/>
        </w:rPr>
        <w:t>.</w:t>
      </w:r>
    </w:p>
    <w:sectPr w:rsidR="00E35C43" w:rsidRPr="00AA6063" w:rsidSect="005E2942"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2915E3D" w14:textId="77777777" w:rsidR="008F4186" w:rsidRDefault="008F4186" w:rsidP="00C71623">
      <w:pPr>
        <w:spacing w:after="0" w:line="240" w:lineRule="auto"/>
      </w:pPr>
      <w:r>
        <w:separator/>
      </w:r>
    </w:p>
  </w:endnote>
  <w:endnote w:type="continuationSeparator" w:id="0">
    <w:p w14:paraId="2A55F312" w14:textId="77777777" w:rsidR="008F4186" w:rsidRDefault="008F4186" w:rsidP="00C716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0736B1" w14:textId="57CCBF81" w:rsidR="00C71623" w:rsidRDefault="00FF6A54" w:rsidP="00FF6A54">
    <w:pPr>
      <w:pStyle w:val="Stopka"/>
      <w:jc w:val="center"/>
    </w:pPr>
    <w:r>
      <w:rPr>
        <w:noProof/>
        <w:lang w:eastAsia="pl-PL"/>
      </w:rPr>
      <w:drawing>
        <wp:inline distT="0" distB="0" distL="0" distR="0" wp14:anchorId="64DBA1CF" wp14:editId="5ADE4DEC">
          <wp:extent cx="5760720" cy="56896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FE-POIŚ+GDOŚ+RDOŚ_Gdańsk+UE-FS szarosc poziom PL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689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632FA15" w14:textId="0B07EBA9" w:rsidR="005E2942" w:rsidRPr="003934ED" w:rsidRDefault="005E2942" w:rsidP="005E2942">
    <w:pPr>
      <w:pStyle w:val="Stopka"/>
      <w:ind w:left="-567"/>
      <w:jc w:val="right"/>
      <w:rPr>
        <w:sz w:val="18"/>
        <w:szCs w:val="18"/>
      </w:rPr>
    </w:pPr>
    <w:r w:rsidRPr="003934ED">
      <w:rPr>
        <w:sz w:val="18"/>
        <w:szCs w:val="18"/>
      </w:rPr>
      <w:t xml:space="preserve">Strona </w:t>
    </w:r>
    <w:r w:rsidRPr="003934ED">
      <w:rPr>
        <w:b/>
        <w:bCs/>
        <w:sz w:val="18"/>
        <w:szCs w:val="18"/>
      </w:rPr>
      <w:fldChar w:fldCharType="begin"/>
    </w:r>
    <w:r w:rsidRPr="003934ED">
      <w:rPr>
        <w:b/>
        <w:bCs/>
        <w:sz w:val="18"/>
        <w:szCs w:val="18"/>
      </w:rPr>
      <w:instrText>PAGE  \* Arabic  \* MERGEFORMAT</w:instrText>
    </w:r>
    <w:r w:rsidRPr="003934ED">
      <w:rPr>
        <w:b/>
        <w:bCs/>
        <w:sz w:val="18"/>
        <w:szCs w:val="18"/>
      </w:rPr>
      <w:fldChar w:fldCharType="separate"/>
    </w:r>
    <w:r w:rsidR="00617634">
      <w:rPr>
        <w:b/>
        <w:bCs/>
        <w:noProof/>
        <w:sz w:val="18"/>
        <w:szCs w:val="18"/>
      </w:rPr>
      <w:t>2</w:t>
    </w:r>
    <w:r w:rsidRPr="003934ED">
      <w:rPr>
        <w:b/>
        <w:bCs/>
        <w:sz w:val="18"/>
        <w:szCs w:val="18"/>
      </w:rPr>
      <w:fldChar w:fldCharType="end"/>
    </w:r>
    <w:r w:rsidRPr="003934ED">
      <w:rPr>
        <w:sz w:val="18"/>
        <w:szCs w:val="18"/>
      </w:rPr>
      <w:t xml:space="preserve"> z </w:t>
    </w:r>
    <w:r w:rsidRPr="003934ED">
      <w:rPr>
        <w:b/>
        <w:bCs/>
        <w:sz w:val="18"/>
        <w:szCs w:val="18"/>
      </w:rPr>
      <w:fldChar w:fldCharType="begin"/>
    </w:r>
    <w:r w:rsidRPr="003934ED">
      <w:rPr>
        <w:b/>
        <w:bCs/>
        <w:sz w:val="18"/>
        <w:szCs w:val="18"/>
      </w:rPr>
      <w:instrText>NUMPAGES  \* Arabic  \* MERGEFORMAT</w:instrText>
    </w:r>
    <w:r w:rsidRPr="003934ED">
      <w:rPr>
        <w:b/>
        <w:bCs/>
        <w:sz w:val="18"/>
        <w:szCs w:val="18"/>
      </w:rPr>
      <w:fldChar w:fldCharType="separate"/>
    </w:r>
    <w:r w:rsidR="00617634">
      <w:rPr>
        <w:b/>
        <w:bCs/>
        <w:noProof/>
        <w:sz w:val="18"/>
        <w:szCs w:val="18"/>
      </w:rPr>
      <w:t>3</w:t>
    </w:r>
    <w:r w:rsidRPr="003934ED">
      <w:rPr>
        <w:b/>
        <w:bCs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8F4FFF" w14:textId="53850230" w:rsidR="005E2942" w:rsidRDefault="00FF6A54" w:rsidP="00FF6A54">
    <w:pPr>
      <w:pStyle w:val="Stopka"/>
      <w:jc w:val="center"/>
    </w:pPr>
    <w:r>
      <w:rPr>
        <w:noProof/>
        <w:lang w:eastAsia="pl-PL"/>
      </w:rPr>
      <w:drawing>
        <wp:inline distT="0" distB="0" distL="0" distR="0" wp14:anchorId="69013B1B" wp14:editId="36A4DB75">
          <wp:extent cx="5760720" cy="977900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EMAS skala szarości 4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9779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  <w:lang w:eastAsia="pl-PL"/>
      </w:rPr>
      <w:drawing>
        <wp:inline distT="0" distB="0" distL="0" distR="0" wp14:anchorId="30B1DA8F" wp14:editId="6D83F529">
          <wp:extent cx="5760720" cy="568960"/>
          <wp:effectExtent l="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FE-POIŚ+GDOŚ+RDOŚ_Gdańsk+UE-FS szarosc poziom PL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689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D1C5C37" w14:textId="7BF4D9E7" w:rsidR="005E2942" w:rsidRPr="00FF6A54" w:rsidRDefault="005E2942" w:rsidP="005E2942">
    <w:pPr>
      <w:pStyle w:val="Stopka"/>
      <w:ind w:left="-567"/>
      <w:jc w:val="right"/>
      <w:rPr>
        <w:sz w:val="18"/>
        <w:szCs w:val="18"/>
      </w:rPr>
    </w:pPr>
    <w:r w:rsidRPr="00FF6A54">
      <w:rPr>
        <w:sz w:val="18"/>
        <w:szCs w:val="18"/>
      </w:rPr>
      <w:t xml:space="preserve">Strona </w:t>
    </w:r>
    <w:r w:rsidRPr="00FF6A54">
      <w:rPr>
        <w:b/>
        <w:bCs/>
        <w:sz w:val="18"/>
        <w:szCs w:val="18"/>
      </w:rPr>
      <w:fldChar w:fldCharType="begin"/>
    </w:r>
    <w:r w:rsidRPr="00FF6A54">
      <w:rPr>
        <w:b/>
        <w:bCs/>
        <w:sz w:val="18"/>
        <w:szCs w:val="18"/>
      </w:rPr>
      <w:instrText>PAGE  \* Arabic  \* MERGEFORMAT</w:instrText>
    </w:r>
    <w:r w:rsidRPr="00FF6A54">
      <w:rPr>
        <w:b/>
        <w:bCs/>
        <w:sz w:val="18"/>
        <w:szCs w:val="18"/>
      </w:rPr>
      <w:fldChar w:fldCharType="separate"/>
    </w:r>
    <w:r w:rsidR="00617634">
      <w:rPr>
        <w:b/>
        <w:bCs/>
        <w:noProof/>
        <w:sz w:val="18"/>
        <w:szCs w:val="18"/>
      </w:rPr>
      <w:t>1</w:t>
    </w:r>
    <w:r w:rsidRPr="00FF6A54">
      <w:rPr>
        <w:b/>
        <w:bCs/>
        <w:sz w:val="18"/>
        <w:szCs w:val="18"/>
      </w:rPr>
      <w:fldChar w:fldCharType="end"/>
    </w:r>
    <w:r w:rsidRPr="00FF6A54">
      <w:rPr>
        <w:sz w:val="18"/>
        <w:szCs w:val="18"/>
      </w:rPr>
      <w:t xml:space="preserve"> z </w:t>
    </w:r>
    <w:r w:rsidRPr="00FF6A54">
      <w:rPr>
        <w:b/>
        <w:bCs/>
        <w:sz w:val="18"/>
        <w:szCs w:val="18"/>
      </w:rPr>
      <w:fldChar w:fldCharType="begin"/>
    </w:r>
    <w:r w:rsidRPr="00FF6A54">
      <w:rPr>
        <w:b/>
        <w:bCs/>
        <w:sz w:val="18"/>
        <w:szCs w:val="18"/>
      </w:rPr>
      <w:instrText>NUMPAGES  \* Arabic  \* MERGEFORMAT</w:instrText>
    </w:r>
    <w:r w:rsidRPr="00FF6A54">
      <w:rPr>
        <w:b/>
        <w:bCs/>
        <w:sz w:val="18"/>
        <w:szCs w:val="18"/>
      </w:rPr>
      <w:fldChar w:fldCharType="separate"/>
    </w:r>
    <w:r w:rsidR="00617634">
      <w:rPr>
        <w:b/>
        <w:bCs/>
        <w:noProof/>
        <w:sz w:val="18"/>
        <w:szCs w:val="18"/>
      </w:rPr>
      <w:t>3</w:t>
    </w:r>
    <w:r w:rsidRPr="00FF6A54">
      <w:rPr>
        <w:b/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CE49016" w14:textId="77777777" w:rsidR="008F4186" w:rsidRDefault="008F4186" w:rsidP="00C71623">
      <w:pPr>
        <w:spacing w:after="0" w:line="240" w:lineRule="auto"/>
      </w:pPr>
      <w:r>
        <w:separator/>
      </w:r>
    </w:p>
  </w:footnote>
  <w:footnote w:type="continuationSeparator" w:id="0">
    <w:p w14:paraId="187A626F" w14:textId="77777777" w:rsidR="008F4186" w:rsidRDefault="008F4186" w:rsidP="00C716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B130C9" w14:textId="61EF8154" w:rsidR="005E2942" w:rsidRDefault="003934ED" w:rsidP="005E2942">
    <w:pPr>
      <w:pStyle w:val="Nagwek"/>
      <w:spacing w:after="120"/>
      <w:ind w:left="-567"/>
    </w:pPr>
    <w:r>
      <w:rPr>
        <w:noProof/>
        <w:lang w:eastAsia="pl-PL"/>
      </w:rPr>
      <w:drawing>
        <wp:inline distT="0" distB="0" distL="0" distR="0" wp14:anchorId="3C416A5A" wp14:editId="10B22202">
          <wp:extent cx="4511615" cy="871291"/>
          <wp:effectExtent l="0" t="0" r="0" b="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RDOŚ logo szare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620733" cy="89236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50A71"/>
    <w:multiLevelType w:val="hybridMultilevel"/>
    <w:tmpl w:val="6532CD92"/>
    <w:lvl w:ilvl="0" w:tplc="1358994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D88560E"/>
    <w:multiLevelType w:val="hybridMultilevel"/>
    <w:tmpl w:val="62B2B376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11E53504"/>
    <w:multiLevelType w:val="hybridMultilevel"/>
    <w:tmpl w:val="0C80E5FE"/>
    <w:lvl w:ilvl="0" w:tplc="0CA69F0C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>
    <w:nsid w:val="21CB30B8"/>
    <w:multiLevelType w:val="hybridMultilevel"/>
    <w:tmpl w:val="5E5C6022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>
    <w:nsid w:val="24731A39"/>
    <w:multiLevelType w:val="hybridMultilevel"/>
    <w:tmpl w:val="DD9EA15A"/>
    <w:lvl w:ilvl="0" w:tplc="9B18732E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27F81264"/>
    <w:multiLevelType w:val="hybridMultilevel"/>
    <w:tmpl w:val="B01E171A"/>
    <w:lvl w:ilvl="0" w:tplc="F6966484">
      <w:start w:val="1"/>
      <w:numFmt w:val="decimal"/>
      <w:lvlText w:val="%1."/>
      <w:lvlJc w:val="left"/>
      <w:pPr>
        <w:ind w:left="720" w:hanging="360"/>
      </w:pPr>
      <w:rPr>
        <w:rFonts w:cs="Arial" w:hint="default"/>
        <w:b w:val="0"/>
        <w:sz w:val="24"/>
      </w:rPr>
    </w:lvl>
    <w:lvl w:ilvl="1" w:tplc="808615B8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CA69F0C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709142B"/>
    <w:multiLevelType w:val="hybridMultilevel"/>
    <w:tmpl w:val="80943CF8"/>
    <w:lvl w:ilvl="0" w:tplc="0666F28C">
      <w:start w:val="1"/>
      <w:numFmt w:val="decimal"/>
      <w:lvlText w:val="%1."/>
      <w:lvlJc w:val="left"/>
      <w:pPr>
        <w:ind w:left="3196" w:hanging="360"/>
      </w:pPr>
      <w:rPr>
        <w:rFonts w:cs="Arial" w:hint="default"/>
        <w:b/>
        <w:sz w:val="22"/>
        <w:szCs w:val="22"/>
      </w:rPr>
    </w:lvl>
    <w:lvl w:ilvl="1" w:tplc="7354BCBC">
      <w:start w:val="1"/>
      <w:numFmt w:val="lowerLetter"/>
      <w:lvlText w:val="%2."/>
      <w:lvlJc w:val="left"/>
      <w:pPr>
        <w:ind w:left="786" w:hanging="360"/>
      </w:pPr>
      <w:rPr>
        <w:b w:val="0"/>
        <w:sz w:val="22"/>
        <w:szCs w:val="24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8071110"/>
    <w:multiLevelType w:val="hybridMultilevel"/>
    <w:tmpl w:val="6E50660C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>
    <w:nsid w:val="49B439A9"/>
    <w:multiLevelType w:val="hybridMultilevel"/>
    <w:tmpl w:val="6E12293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>
    <w:nsid w:val="4D200430"/>
    <w:multiLevelType w:val="hybridMultilevel"/>
    <w:tmpl w:val="BC0E0704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>
    <w:nsid w:val="57C90890"/>
    <w:multiLevelType w:val="hybridMultilevel"/>
    <w:tmpl w:val="7348EDA4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>
    <w:nsid w:val="61D62BB6"/>
    <w:multiLevelType w:val="hybridMultilevel"/>
    <w:tmpl w:val="48D2EE44"/>
    <w:lvl w:ilvl="0" w:tplc="B27811F6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>
    <w:nsid w:val="67A31657"/>
    <w:multiLevelType w:val="multilevel"/>
    <w:tmpl w:val="8BE427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7DB55E5F"/>
    <w:multiLevelType w:val="hybridMultilevel"/>
    <w:tmpl w:val="6CAC9F1A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>
    <w:nsid w:val="7F867ECF"/>
    <w:multiLevelType w:val="hybridMultilevel"/>
    <w:tmpl w:val="4FA03C06"/>
    <w:lvl w:ilvl="0" w:tplc="B27811F6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2"/>
  </w:num>
  <w:num w:numId="4">
    <w:abstractNumId w:val="13"/>
  </w:num>
  <w:num w:numId="5">
    <w:abstractNumId w:val="7"/>
  </w:num>
  <w:num w:numId="6">
    <w:abstractNumId w:val="0"/>
  </w:num>
  <w:num w:numId="7">
    <w:abstractNumId w:val="8"/>
  </w:num>
  <w:num w:numId="8">
    <w:abstractNumId w:val="12"/>
  </w:num>
  <w:num w:numId="9">
    <w:abstractNumId w:val="14"/>
  </w:num>
  <w:num w:numId="10">
    <w:abstractNumId w:val="11"/>
  </w:num>
  <w:num w:numId="11">
    <w:abstractNumId w:val="10"/>
  </w:num>
  <w:num w:numId="12">
    <w:abstractNumId w:val="9"/>
  </w:num>
  <w:num w:numId="13">
    <w:abstractNumId w:val="3"/>
  </w:num>
  <w:num w:numId="14">
    <w:abstractNumId w:val="4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7C99"/>
    <w:rsid w:val="0001280F"/>
    <w:rsid w:val="00026961"/>
    <w:rsid w:val="00027607"/>
    <w:rsid w:val="00032489"/>
    <w:rsid w:val="00035FAB"/>
    <w:rsid w:val="000542B9"/>
    <w:rsid w:val="00056DBF"/>
    <w:rsid w:val="000A0610"/>
    <w:rsid w:val="000C671C"/>
    <w:rsid w:val="000D4FF8"/>
    <w:rsid w:val="000E4517"/>
    <w:rsid w:val="000E459A"/>
    <w:rsid w:val="001057C0"/>
    <w:rsid w:val="001826FD"/>
    <w:rsid w:val="002108A3"/>
    <w:rsid w:val="0025047A"/>
    <w:rsid w:val="002710E7"/>
    <w:rsid w:val="00277023"/>
    <w:rsid w:val="00290834"/>
    <w:rsid w:val="002A7C99"/>
    <w:rsid w:val="002A7D43"/>
    <w:rsid w:val="002C3562"/>
    <w:rsid w:val="002D46E3"/>
    <w:rsid w:val="00331CE4"/>
    <w:rsid w:val="003460A1"/>
    <w:rsid w:val="00346ACF"/>
    <w:rsid w:val="0035319F"/>
    <w:rsid w:val="00362067"/>
    <w:rsid w:val="003854F2"/>
    <w:rsid w:val="00386DCC"/>
    <w:rsid w:val="00386FE7"/>
    <w:rsid w:val="003934ED"/>
    <w:rsid w:val="003B4B18"/>
    <w:rsid w:val="00402498"/>
    <w:rsid w:val="004126FC"/>
    <w:rsid w:val="00485261"/>
    <w:rsid w:val="004B57AA"/>
    <w:rsid w:val="004D72A9"/>
    <w:rsid w:val="00500A23"/>
    <w:rsid w:val="00510DF4"/>
    <w:rsid w:val="0052495C"/>
    <w:rsid w:val="005411CE"/>
    <w:rsid w:val="00541704"/>
    <w:rsid w:val="00545345"/>
    <w:rsid w:val="00554DD3"/>
    <w:rsid w:val="00585C97"/>
    <w:rsid w:val="005A2C95"/>
    <w:rsid w:val="005A567D"/>
    <w:rsid w:val="005B2476"/>
    <w:rsid w:val="005C4E85"/>
    <w:rsid w:val="005D25E6"/>
    <w:rsid w:val="005E2942"/>
    <w:rsid w:val="005F025E"/>
    <w:rsid w:val="0060364F"/>
    <w:rsid w:val="00617634"/>
    <w:rsid w:val="00636743"/>
    <w:rsid w:val="00637B73"/>
    <w:rsid w:val="006608B7"/>
    <w:rsid w:val="006612B8"/>
    <w:rsid w:val="006618EC"/>
    <w:rsid w:val="006641A3"/>
    <w:rsid w:val="006A5CED"/>
    <w:rsid w:val="006B7C1A"/>
    <w:rsid w:val="006C789C"/>
    <w:rsid w:val="006D07CD"/>
    <w:rsid w:val="006D5AA5"/>
    <w:rsid w:val="006F493C"/>
    <w:rsid w:val="00702EC1"/>
    <w:rsid w:val="007318C3"/>
    <w:rsid w:val="00743145"/>
    <w:rsid w:val="0075605C"/>
    <w:rsid w:val="0077689F"/>
    <w:rsid w:val="007959DA"/>
    <w:rsid w:val="007C707A"/>
    <w:rsid w:val="007E422D"/>
    <w:rsid w:val="007E70DD"/>
    <w:rsid w:val="00800181"/>
    <w:rsid w:val="00811843"/>
    <w:rsid w:val="00823DFA"/>
    <w:rsid w:val="008612A4"/>
    <w:rsid w:val="00866A11"/>
    <w:rsid w:val="008C2001"/>
    <w:rsid w:val="008D7383"/>
    <w:rsid w:val="008F4186"/>
    <w:rsid w:val="00950838"/>
    <w:rsid w:val="009657BE"/>
    <w:rsid w:val="00970B13"/>
    <w:rsid w:val="009827FB"/>
    <w:rsid w:val="009966AE"/>
    <w:rsid w:val="009C2B04"/>
    <w:rsid w:val="009C728F"/>
    <w:rsid w:val="009F0083"/>
    <w:rsid w:val="009F26CC"/>
    <w:rsid w:val="009F336D"/>
    <w:rsid w:val="009F69DA"/>
    <w:rsid w:val="00A02EC5"/>
    <w:rsid w:val="00A25811"/>
    <w:rsid w:val="00A7756B"/>
    <w:rsid w:val="00A905B9"/>
    <w:rsid w:val="00A95E82"/>
    <w:rsid w:val="00AA6063"/>
    <w:rsid w:val="00AA6A21"/>
    <w:rsid w:val="00AD7DBE"/>
    <w:rsid w:val="00AF1ED6"/>
    <w:rsid w:val="00B20010"/>
    <w:rsid w:val="00B203BD"/>
    <w:rsid w:val="00B520E9"/>
    <w:rsid w:val="00B5317C"/>
    <w:rsid w:val="00B64BE1"/>
    <w:rsid w:val="00BE7947"/>
    <w:rsid w:val="00C04BFB"/>
    <w:rsid w:val="00C25561"/>
    <w:rsid w:val="00C539C4"/>
    <w:rsid w:val="00C602F1"/>
    <w:rsid w:val="00C61A20"/>
    <w:rsid w:val="00C71623"/>
    <w:rsid w:val="00C82B59"/>
    <w:rsid w:val="00C8363A"/>
    <w:rsid w:val="00C84996"/>
    <w:rsid w:val="00CA3F4B"/>
    <w:rsid w:val="00CB1401"/>
    <w:rsid w:val="00CB7956"/>
    <w:rsid w:val="00CC505D"/>
    <w:rsid w:val="00CD64CE"/>
    <w:rsid w:val="00CE094A"/>
    <w:rsid w:val="00CE23D7"/>
    <w:rsid w:val="00CE3D52"/>
    <w:rsid w:val="00CF156E"/>
    <w:rsid w:val="00D20253"/>
    <w:rsid w:val="00D25C2E"/>
    <w:rsid w:val="00D27565"/>
    <w:rsid w:val="00D53914"/>
    <w:rsid w:val="00D620D2"/>
    <w:rsid w:val="00D810DF"/>
    <w:rsid w:val="00D87C08"/>
    <w:rsid w:val="00DA2CEA"/>
    <w:rsid w:val="00DB4958"/>
    <w:rsid w:val="00DB5A27"/>
    <w:rsid w:val="00DB64F7"/>
    <w:rsid w:val="00DF010B"/>
    <w:rsid w:val="00DF2A18"/>
    <w:rsid w:val="00DF790A"/>
    <w:rsid w:val="00E066CA"/>
    <w:rsid w:val="00E12712"/>
    <w:rsid w:val="00E20D42"/>
    <w:rsid w:val="00E35C43"/>
    <w:rsid w:val="00E80601"/>
    <w:rsid w:val="00EA389C"/>
    <w:rsid w:val="00EB63DD"/>
    <w:rsid w:val="00EC5681"/>
    <w:rsid w:val="00EF6719"/>
    <w:rsid w:val="00F14E68"/>
    <w:rsid w:val="00F328CB"/>
    <w:rsid w:val="00F34602"/>
    <w:rsid w:val="00F43ABF"/>
    <w:rsid w:val="00F8207C"/>
    <w:rsid w:val="00F9371E"/>
    <w:rsid w:val="00F9784B"/>
    <w:rsid w:val="00FA24CE"/>
    <w:rsid w:val="00FC66E7"/>
    <w:rsid w:val="00FD359F"/>
    <w:rsid w:val="00FF6A54"/>
    <w:rsid w:val="00FF7D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  <w14:docId w14:val="255BF59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C4E8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A7C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A7C99"/>
    <w:pPr>
      <w:autoSpaceDE w:val="0"/>
      <w:autoSpaceDN w:val="0"/>
      <w:adjustRightInd w:val="0"/>
      <w:spacing w:after="0" w:line="240" w:lineRule="auto"/>
    </w:pPr>
    <w:rPr>
      <w:rFonts w:ascii="Garamond" w:hAnsi="Garamond" w:cs="Garamond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86D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86DCC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386DC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C716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71623"/>
  </w:style>
  <w:style w:type="paragraph" w:styleId="Stopka">
    <w:name w:val="footer"/>
    <w:basedOn w:val="Normalny"/>
    <w:link w:val="StopkaZnak"/>
    <w:uiPriority w:val="99"/>
    <w:unhideWhenUsed/>
    <w:rsid w:val="00C716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71623"/>
  </w:style>
  <w:style w:type="character" w:styleId="Odwoaniedokomentarza">
    <w:name w:val="annotation reference"/>
    <w:uiPriority w:val="99"/>
    <w:semiHidden/>
    <w:unhideWhenUsed/>
    <w:rsid w:val="001057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057C0"/>
    <w:pPr>
      <w:spacing w:after="20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057C0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E4517"/>
    <w:pPr>
      <w:spacing w:after="160"/>
    </w:pPr>
    <w:rPr>
      <w:rFonts w:asciiTheme="minorHAnsi" w:eastAsiaTheme="minorHAnsi" w:hAnsiTheme="minorHAnsi" w:cstheme="minorBid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E4517"/>
    <w:rPr>
      <w:rFonts w:ascii="Calibri" w:eastAsia="Calibri" w:hAnsi="Calibri" w:cs="Times New Roman"/>
      <w:b/>
      <w:bCs/>
      <w:sz w:val="20"/>
      <w:szCs w:val="20"/>
    </w:rPr>
  </w:style>
  <w:style w:type="paragraph" w:customStyle="1" w:styleId="Textbody">
    <w:name w:val="Text body"/>
    <w:rsid w:val="002C3562"/>
    <w:pPr>
      <w:suppressAutoHyphens/>
      <w:autoSpaceDN w:val="0"/>
      <w:spacing w:after="0" w:line="240" w:lineRule="auto"/>
      <w:jc w:val="both"/>
      <w:textAlignment w:val="baseline"/>
    </w:pPr>
    <w:rPr>
      <w:rFonts w:ascii="Calibri" w:eastAsia="Calibri" w:hAnsi="Calibri" w:cs="Times New Roman"/>
      <w:kern w:val="3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402498"/>
    <w:rPr>
      <w:color w:val="0563C1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C4E8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A7C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A7C99"/>
    <w:pPr>
      <w:autoSpaceDE w:val="0"/>
      <w:autoSpaceDN w:val="0"/>
      <w:adjustRightInd w:val="0"/>
      <w:spacing w:after="0" w:line="240" w:lineRule="auto"/>
    </w:pPr>
    <w:rPr>
      <w:rFonts w:ascii="Garamond" w:hAnsi="Garamond" w:cs="Garamond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86D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86DCC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386DC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C716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71623"/>
  </w:style>
  <w:style w:type="paragraph" w:styleId="Stopka">
    <w:name w:val="footer"/>
    <w:basedOn w:val="Normalny"/>
    <w:link w:val="StopkaZnak"/>
    <w:uiPriority w:val="99"/>
    <w:unhideWhenUsed/>
    <w:rsid w:val="00C716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71623"/>
  </w:style>
  <w:style w:type="character" w:styleId="Odwoaniedokomentarza">
    <w:name w:val="annotation reference"/>
    <w:uiPriority w:val="99"/>
    <w:semiHidden/>
    <w:unhideWhenUsed/>
    <w:rsid w:val="001057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057C0"/>
    <w:pPr>
      <w:spacing w:after="20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057C0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E4517"/>
    <w:pPr>
      <w:spacing w:after="160"/>
    </w:pPr>
    <w:rPr>
      <w:rFonts w:asciiTheme="minorHAnsi" w:eastAsiaTheme="minorHAnsi" w:hAnsiTheme="minorHAnsi" w:cstheme="minorBid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E4517"/>
    <w:rPr>
      <w:rFonts w:ascii="Calibri" w:eastAsia="Calibri" w:hAnsi="Calibri" w:cs="Times New Roman"/>
      <w:b/>
      <w:bCs/>
      <w:sz w:val="20"/>
      <w:szCs w:val="20"/>
    </w:rPr>
  </w:style>
  <w:style w:type="paragraph" w:customStyle="1" w:styleId="Textbody">
    <w:name w:val="Text body"/>
    <w:rsid w:val="002C3562"/>
    <w:pPr>
      <w:suppressAutoHyphens/>
      <w:autoSpaceDN w:val="0"/>
      <w:spacing w:after="0" w:line="240" w:lineRule="auto"/>
      <w:jc w:val="both"/>
      <w:textAlignment w:val="baseline"/>
    </w:pPr>
    <w:rPr>
      <w:rFonts w:ascii="Calibri" w:eastAsia="Calibri" w:hAnsi="Calibri" w:cs="Times New Roman"/>
      <w:kern w:val="3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402498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92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87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9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83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FAA567-A4CD-4D46-BC72-BA095227CB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618</Words>
  <Characters>3709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RDOS</Company>
  <LinksUpToDate>false</LinksUpToDate>
  <CharactersWithSpaces>4319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Agata Łukaszewska</dc:creator>
  <cp:lastModifiedBy>Izabela Wawrzyniak-Karłowska</cp:lastModifiedBy>
  <cp:revision>4</cp:revision>
  <cp:lastPrinted>2020-10-19T11:02:00Z</cp:lastPrinted>
  <dcterms:created xsi:type="dcterms:W3CDTF">2020-10-19T11:01:00Z</dcterms:created>
  <dcterms:modified xsi:type="dcterms:W3CDTF">2020-10-19T11:02:00Z</dcterms:modified>
</cp:coreProperties>
</file>